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90DEB2" w14:textId="77777777" w:rsidR="00432555" w:rsidRPr="00796D2D" w:rsidRDefault="00432555" w:rsidP="00615754">
      <w:pPr>
        <w:textAlignment w:val="baseline"/>
        <w:rPr>
          <w:rFonts w:eastAsia="Times New Roman" w:cs="Arial"/>
          <w:b/>
          <w:bCs/>
          <w:sz w:val="22"/>
          <w:lang w:eastAsia="en-GB"/>
        </w:rPr>
      </w:pPr>
    </w:p>
    <w:p w14:paraId="46BC4574" w14:textId="77777777" w:rsidR="00432555" w:rsidRPr="00796D2D" w:rsidRDefault="00432555" w:rsidP="00615754">
      <w:pPr>
        <w:textAlignment w:val="baseline"/>
        <w:rPr>
          <w:rFonts w:eastAsia="Times New Roman" w:cs="Arial"/>
          <w:b/>
          <w:bCs/>
          <w:color w:val="008AAB"/>
          <w:sz w:val="22"/>
          <w:lang w:eastAsia="en-GB"/>
        </w:rPr>
      </w:pPr>
      <w:r w:rsidRPr="00796D2D">
        <w:rPr>
          <w:rFonts w:eastAsia="Times New Roman" w:cs="Arial"/>
          <w:b/>
          <w:bCs/>
          <w:color w:val="008AAB"/>
          <w:sz w:val="22"/>
          <w:lang w:eastAsia="en-GB"/>
        </w:rPr>
        <w:t>Head of Asset Compliance</w:t>
      </w:r>
    </w:p>
    <w:p w14:paraId="3FC15778" w14:textId="77777777" w:rsidR="00432555" w:rsidRPr="00796D2D" w:rsidRDefault="00432555" w:rsidP="00615754">
      <w:pPr>
        <w:textAlignment w:val="baseline"/>
        <w:rPr>
          <w:rFonts w:eastAsia="Times New Roman" w:cs="Arial"/>
          <w:sz w:val="22"/>
          <w:lang w:eastAsia="en-GB"/>
        </w:rPr>
      </w:pPr>
      <w:r w:rsidRPr="00796D2D">
        <w:rPr>
          <w:rFonts w:eastAsia="Times New Roman" w:cs="Arial"/>
          <w:sz w:val="22"/>
          <w:lang w:eastAsia="en-GB"/>
        </w:rPr>
        <w:t>  </w:t>
      </w:r>
    </w:p>
    <w:p w14:paraId="774578BF" w14:textId="77777777" w:rsidR="00432555" w:rsidRPr="00796D2D" w:rsidRDefault="00432555" w:rsidP="00615754">
      <w:pPr>
        <w:textAlignment w:val="baseline"/>
        <w:rPr>
          <w:rFonts w:eastAsia="Times New Roman" w:cs="Arial"/>
          <w:sz w:val="22"/>
          <w:lang w:eastAsia="en-GB"/>
        </w:rPr>
      </w:pPr>
      <w:r w:rsidRPr="00796D2D">
        <w:rPr>
          <w:rFonts w:eastAsia="Times New Roman" w:cs="Arial"/>
          <w:sz w:val="22"/>
          <w:lang w:eastAsia="en-GB"/>
        </w:rPr>
        <w:t>Our vision is to create communities where everyone has a safe home in a place where they’re proud to live. We’re big and we’re local. Residents are at the heart of all we and we use our size to influence positive change in the areas where we operate.</w:t>
      </w:r>
    </w:p>
    <w:p w14:paraId="3F3635A4" w14:textId="77777777" w:rsidR="00432555" w:rsidRPr="00796D2D" w:rsidRDefault="00432555" w:rsidP="00615754">
      <w:pPr>
        <w:textAlignment w:val="baseline"/>
        <w:rPr>
          <w:rFonts w:eastAsia="Times New Roman" w:cs="Arial"/>
          <w:sz w:val="22"/>
          <w:lang w:eastAsia="en-GB"/>
        </w:rPr>
      </w:pPr>
      <w:r w:rsidRPr="00796D2D">
        <w:rPr>
          <w:rFonts w:eastAsia="Times New Roman" w:cs="Arial"/>
          <w:sz w:val="22"/>
          <w:lang w:eastAsia="en-GB"/>
        </w:rPr>
        <w:t>  </w:t>
      </w:r>
    </w:p>
    <w:p w14:paraId="1DB4B0F8" w14:textId="431EDFB3" w:rsidR="00432555" w:rsidRPr="00796D2D" w:rsidRDefault="00432555" w:rsidP="00615754">
      <w:pPr>
        <w:textAlignment w:val="baseline"/>
        <w:rPr>
          <w:rFonts w:eastAsia="Times New Roman" w:cs="Arial"/>
          <w:sz w:val="22"/>
          <w:lang w:eastAsia="en-GB"/>
        </w:rPr>
      </w:pPr>
      <w:r w:rsidRPr="00796D2D">
        <w:rPr>
          <w:rFonts w:eastAsia="Times New Roman" w:cs="Arial"/>
          <w:sz w:val="22"/>
          <w:lang w:eastAsia="en-GB"/>
        </w:rPr>
        <w:t xml:space="preserve">It’s also about living our values which are at the </w:t>
      </w:r>
      <w:r w:rsidRPr="00796D2D">
        <w:rPr>
          <w:rFonts w:eastAsia="Times New Roman" w:cs="Arial"/>
          <w:b/>
          <w:bCs/>
          <w:sz w:val="22"/>
          <w:lang w:eastAsia="en-GB"/>
        </w:rPr>
        <w:t>HEART</w:t>
      </w:r>
      <w:r w:rsidRPr="00796D2D">
        <w:rPr>
          <w:rFonts w:eastAsia="Times New Roman" w:cs="Arial"/>
          <w:sz w:val="22"/>
          <w:lang w:eastAsia="en-GB"/>
        </w:rPr>
        <w:t xml:space="preserve"> of what we do. All colleagues </w:t>
      </w:r>
      <w:r w:rsidR="009131A3" w:rsidRPr="00796D2D">
        <w:rPr>
          <w:rFonts w:eastAsia="Times New Roman" w:cs="Arial"/>
          <w:sz w:val="22"/>
          <w:lang w:eastAsia="en-GB"/>
        </w:rPr>
        <w:t>are expected</w:t>
      </w:r>
      <w:r w:rsidRPr="00796D2D">
        <w:rPr>
          <w:rFonts w:eastAsia="Times New Roman" w:cs="Arial"/>
          <w:sz w:val="22"/>
          <w:lang w:eastAsia="en-GB"/>
        </w:rPr>
        <w:t xml:space="preserve"> to demonstrate a commitment to our values through their behaviours, actions and words </w:t>
      </w:r>
      <w:r w:rsidR="00E10E4D" w:rsidRPr="00796D2D">
        <w:rPr>
          <w:rFonts w:eastAsia="Times New Roman" w:cs="Arial"/>
          <w:sz w:val="22"/>
          <w:lang w:eastAsia="en-GB"/>
        </w:rPr>
        <w:t>daily</w:t>
      </w:r>
      <w:r w:rsidRPr="00796D2D">
        <w:rPr>
          <w:rFonts w:eastAsia="Times New Roman" w:cs="Arial"/>
          <w:sz w:val="22"/>
          <w:lang w:eastAsia="en-GB"/>
        </w:rPr>
        <w:t xml:space="preserve">. As a valued member of the Southern Housing Team, you’ll embrace our Values to inspire others as well as yourself to be </w:t>
      </w:r>
      <w:r w:rsidRPr="00796D2D">
        <w:rPr>
          <w:rFonts w:eastAsia="Times New Roman" w:cs="Arial"/>
          <w:sz w:val="22"/>
          <w:lang w:eastAsia="en-GB"/>
        </w:rPr>
        <w:br/>
      </w:r>
    </w:p>
    <w:p w14:paraId="37F5CC26" w14:textId="77777777" w:rsidR="00432555" w:rsidRPr="00796D2D" w:rsidRDefault="00432555" w:rsidP="00615754">
      <w:pPr>
        <w:pStyle w:val="ListParagraph"/>
        <w:numPr>
          <w:ilvl w:val="0"/>
          <w:numId w:val="4"/>
        </w:numPr>
        <w:spacing w:after="0" w:line="240" w:lineRule="auto"/>
        <w:jc w:val="both"/>
        <w:textAlignment w:val="baseline"/>
        <w:rPr>
          <w:rFonts w:ascii="Arial" w:eastAsia="Times New Roman" w:hAnsi="Arial" w:cs="Arial"/>
          <w:lang w:eastAsia="en-GB"/>
        </w:rPr>
      </w:pPr>
      <w:r w:rsidRPr="00796D2D">
        <w:rPr>
          <w:rFonts w:ascii="Arial" w:hAnsi="Arial" w:cs="Arial"/>
          <w:b/>
          <w:bCs/>
          <w:color w:val="008AAB"/>
        </w:rPr>
        <w:t>H</w:t>
      </w:r>
      <w:r w:rsidRPr="00796D2D">
        <w:rPr>
          <w:rFonts w:ascii="Arial" w:eastAsia="Times New Roman" w:hAnsi="Arial" w:cs="Arial"/>
          <w:lang w:eastAsia="en-GB"/>
        </w:rPr>
        <w:t>onest</w:t>
      </w:r>
    </w:p>
    <w:p w14:paraId="6BA58E2A" w14:textId="77777777" w:rsidR="00432555" w:rsidRPr="00796D2D" w:rsidRDefault="00432555" w:rsidP="00615754">
      <w:pPr>
        <w:pStyle w:val="ListParagraph"/>
        <w:numPr>
          <w:ilvl w:val="0"/>
          <w:numId w:val="4"/>
        </w:numPr>
        <w:spacing w:after="0" w:line="240" w:lineRule="auto"/>
        <w:jc w:val="both"/>
        <w:textAlignment w:val="baseline"/>
        <w:rPr>
          <w:rFonts w:ascii="Arial" w:eastAsia="Times New Roman" w:hAnsi="Arial" w:cs="Arial"/>
          <w:lang w:eastAsia="en-GB"/>
        </w:rPr>
      </w:pPr>
      <w:r w:rsidRPr="00796D2D">
        <w:rPr>
          <w:rFonts w:ascii="Arial" w:hAnsi="Arial" w:cs="Arial"/>
          <w:b/>
          <w:bCs/>
          <w:color w:val="008AAB"/>
        </w:rPr>
        <w:t>E</w:t>
      </w:r>
      <w:r w:rsidRPr="00796D2D">
        <w:rPr>
          <w:rFonts w:ascii="Arial" w:eastAsia="Times New Roman" w:hAnsi="Arial" w:cs="Arial"/>
          <w:lang w:eastAsia="en-GB"/>
        </w:rPr>
        <w:t>fficient</w:t>
      </w:r>
    </w:p>
    <w:p w14:paraId="494BE295" w14:textId="77777777" w:rsidR="00432555" w:rsidRPr="00796D2D" w:rsidRDefault="00432555" w:rsidP="00615754">
      <w:pPr>
        <w:pStyle w:val="ListParagraph"/>
        <w:numPr>
          <w:ilvl w:val="0"/>
          <w:numId w:val="4"/>
        </w:numPr>
        <w:spacing w:after="0" w:line="240" w:lineRule="auto"/>
        <w:jc w:val="both"/>
        <w:textAlignment w:val="baseline"/>
        <w:rPr>
          <w:rFonts w:ascii="Arial" w:eastAsia="Times New Roman" w:hAnsi="Arial" w:cs="Arial"/>
          <w:lang w:eastAsia="en-GB"/>
        </w:rPr>
      </w:pPr>
      <w:r w:rsidRPr="00796D2D">
        <w:rPr>
          <w:rFonts w:ascii="Arial" w:hAnsi="Arial" w:cs="Arial"/>
          <w:b/>
          <w:bCs/>
          <w:color w:val="008AAB"/>
        </w:rPr>
        <w:t>A</w:t>
      </w:r>
      <w:r w:rsidRPr="00796D2D">
        <w:rPr>
          <w:rFonts w:ascii="Arial" w:eastAsia="Times New Roman" w:hAnsi="Arial" w:cs="Arial"/>
          <w:lang w:eastAsia="en-GB"/>
        </w:rPr>
        <w:t>ccountable</w:t>
      </w:r>
    </w:p>
    <w:p w14:paraId="7F405BBF" w14:textId="77777777" w:rsidR="00432555" w:rsidRPr="00796D2D" w:rsidRDefault="00432555" w:rsidP="00615754">
      <w:pPr>
        <w:pStyle w:val="ListParagraph"/>
        <w:numPr>
          <w:ilvl w:val="0"/>
          <w:numId w:val="4"/>
        </w:numPr>
        <w:spacing w:after="0" w:line="240" w:lineRule="auto"/>
        <w:jc w:val="both"/>
        <w:textAlignment w:val="baseline"/>
        <w:rPr>
          <w:rFonts w:ascii="Arial" w:eastAsia="Times New Roman" w:hAnsi="Arial" w:cs="Arial"/>
          <w:lang w:eastAsia="en-GB"/>
        </w:rPr>
      </w:pPr>
      <w:r w:rsidRPr="00796D2D">
        <w:rPr>
          <w:rFonts w:ascii="Arial" w:hAnsi="Arial" w:cs="Arial"/>
          <w:b/>
          <w:bCs/>
          <w:color w:val="008AAB"/>
        </w:rPr>
        <w:t>R</w:t>
      </w:r>
      <w:r w:rsidRPr="00796D2D">
        <w:rPr>
          <w:rFonts w:ascii="Arial" w:eastAsia="Times New Roman" w:hAnsi="Arial" w:cs="Arial"/>
          <w:lang w:eastAsia="en-GB"/>
        </w:rPr>
        <w:t xml:space="preserve">espectful </w:t>
      </w:r>
    </w:p>
    <w:p w14:paraId="630CA49F" w14:textId="77777777" w:rsidR="00432555" w:rsidRPr="00796D2D" w:rsidRDefault="00432555" w:rsidP="00615754">
      <w:pPr>
        <w:pStyle w:val="ListParagraph"/>
        <w:numPr>
          <w:ilvl w:val="0"/>
          <w:numId w:val="4"/>
        </w:numPr>
        <w:spacing w:after="0" w:line="240" w:lineRule="auto"/>
        <w:jc w:val="both"/>
        <w:textAlignment w:val="baseline"/>
        <w:rPr>
          <w:rFonts w:ascii="Arial" w:eastAsia="Times New Roman" w:hAnsi="Arial" w:cs="Arial"/>
          <w:lang w:eastAsia="en-GB"/>
        </w:rPr>
      </w:pPr>
      <w:r w:rsidRPr="00796D2D">
        <w:rPr>
          <w:rFonts w:ascii="Arial" w:hAnsi="Arial" w:cs="Arial"/>
          <w:b/>
          <w:bCs/>
          <w:color w:val="008AAB"/>
        </w:rPr>
        <w:t>T</w:t>
      </w:r>
      <w:r w:rsidRPr="00796D2D">
        <w:rPr>
          <w:rFonts w:ascii="Arial" w:eastAsia="Times New Roman" w:hAnsi="Arial" w:cs="Arial"/>
          <w:lang w:eastAsia="en-GB"/>
        </w:rPr>
        <w:t>rusted</w:t>
      </w:r>
    </w:p>
    <w:p w14:paraId="771459E0" w14:textId="77777777" w:rsidR="00432555" w:rsidRPr="00796D2D" w:rsidRDefault="00432555" w:rsidP="00615754">
      <w:pPr>
        <w:jc w:val="both"/>
        <w:textAlignment w:val="baseline"/>
        <w:rPr>
          <w:rFonts w:eastAsia="Times New Roman" w:cs="Arial"/>
          <w:b/>
          <w:bCs/>
          <w:color w:val="000000" w:themeColor="text1"/>
          <w:sz w:val="22"/>
          <w:lang w:eastAsia="en-GB"/>
        </w:rPr>
      </w:pPr>
    </w:p>
    <w:p w14:paraId="62C8D8B7" w14:textId="77777777" w:rsidR="00432555" w:rsidRPr="00796D2D" w:rsidRDefault="00432555" w:rsidP="00615754">
      <w:pPr>
        <w:jc w:val="both"/>
        <w:textAlignment w:val="baseline"/>
        <w:rPr>
          <w:rFonts w:eastAsia="Times New Roman" w:cs="Arial"/>
          <w:b/>
          <w:bCs/>
          <w:color w:val="000000" w:themeColor="text1"/>
          <w:sz w:val="22"/>
          <w:lang w:eastAsia="en-GB"/>
        </w:rPr>
      </w:pPr>
      <w:r w:rsidRPr="00796D2D">
        <w:rPr>
          <w:rFonts w:eastAsia="Times New Roman" w:cs="Arial"/>
          <w:b/>
          <w:bCs/>
          <w:color w:val="000000" w:themeColor="text1"/>
          <w:sz w:val="22"/>
          <w:lang w:eastAsia="en-GB"/>
        </w:rPr>
        <w:t>You’ll demonstrate our HEART values in your behaviours. You’ll:</w:t>
      </w:r>
    </w:p>
    <w:p w14:paraId="4E2EC583" w14:textId="77777777" w:rsidR="00432555" w:rsidRPr="00796D2D" w:rsidRDefault="00432555" w:rsidP="00615754">
      <w:pPr>
        <w:pStyle w:val="Default"/>
        <w:jc w:val="both"/>
        <w:rPr>
          <w:rFonts w:ascii="Arial" w:hAnsi="Arial" w:cs="Arial"/>
          <w:sz w:val="22"/>
          <w:szCs w:val="22"/>
        </w:rPr>
      </w:pPr>
    </w:p>
    <w:p w14:paraId="735C150B" w14:textId="77777777" w:rsidR="00432555" w:rsidRPr="00796D2D" w:rsidRDefault="00432555" w:rsidP="00615754">
      <w:pPr>
        <w:pStyle w:val="Default"/>
        <w:numPr>
          <w:ilvl w:val="0"/>
          <w:numId w:val="3"/>
        </w:numPr>
        <w:jc w:val="both"/>
        <w:rPr>
          <w:rFonts w:ascii="Arial" w:hAnsi="Arial" w:cs="Arial"/>
          <w:sz w:val="22"/>
          <w:szCs w:val="22"/>
        </w:rPr>
      </w:pPr>
      <w:r w:rsidRPr="00796D2D">
        <w:rPr>
          <w:rFonts w:ascii="Arial" w:hAnsi="Arial" w:cs="Arial"/>
          <w:sz w:val="22"/>
          <w:szCs w:val="22"/>
        </w:rPr>
        <w:t>Be authentic, open and transparent in your actions and words</w:t>
      </w:r>
    </w:p>
    <w:p w14:paraId="2EA03AC3" w14:textId="77777777" w:rsidR="00432555" w:rsidRPr="00796D2D" w:rsidRDefault="00432555" w:rsidP="00615754">
      <w:pPr>
        <w:pStyle w:val="Default"/>
        <w:numPr>
          <w:ilvl w:val="0"/>
          <w:numId w:val="3"/>
        </w:numPr>
        <w:jc w:val="both"/>
        <w:rPr>
          <w:rFonts w:ascii="Arial" w:hAnsi="Arial" w:cs="Arial"/>
          <w:sz w:val="22"/>
          <w:szCs w:val="22"/>
        </w:rPr>
      </w:pPr>
      <w:r w:rsidRPr="00796D2D">
        <w:rPr>
          <w:rFonts w:ascii="Arial" w:hAnsi="Arial" w:cs="Arial"/>
          <w:sz w:val="22"/>
          <w:szCs w:val="22"/>
        </w:rPr>
        <w:t xml:space="preserve">Believe that by working together we accomplish more, and work hard every day to improve services, efficiency and value for money. </w:t>
      </w:r>
    </w:p>
    <w:p w14:paraId="53FB16BE" w14:textId="77777777" w:rsidR="00432555" w:rsidRPr="00796D2D" w:rsidRDefault="00432555" w:rsidP="00615754">
      <w:pPr>
        <w:pStyle w:val="Default"/>
        <w:numPr>
          <w:ilvl w:val="0"/>
          <w:numId w:val="3"/>
        </w:numPr>
        <w:jc w:val="both"/>
        <w:rPr>
          <w:rFonts w:ascii="Arial" w:hAnsi="Arial" w:cs="Arial"/>
          <w:sz w:val="22"/>
          <w:szCs w:val="22"/>
        </w:rPr>
      </w:pPr>
      <w:r w:rsidRPr="00796D2D">
        <w:rPr>
          <w:rFonts w:ascii="Arial" w:hAnsi="Arial" w:cs="Arial"/>
          <w:sz w:val="22"/>
          <w:szCs w:val="22"/>
        </w:rPr>
        <w:t>Take responsibility for delivering excellence and own your own actions.</w:t>
      </w:r>
    </w:p>
    <w:p w14:paraId="62A450F0" w14:textId="77777777" w:rsidR="00432555" w:rsidRPr="00796D2D" w:rsidRDefault="00432555" w:rsidP="00615754">
      <w:pPr>
        <w:pStyle w:val="Default"/>
        <w:numPr>
          <w:ilvl w:val="0"/>
          <w:numId w:val="3"/>
        </w:numPr>
        <w:jc w:val="both"/>
        <w:rPr>
          <w:rFonts w:ascii="Arial" w:hAnsi="Arial" w:cs="Arial"/>
          <w:sz w:val="22"/>
          <w:szCs w:val="22"/>
        </w:rPr>
      </w:pPr>
      <w:r w:rsidRPr="00796D2D">
        <w:rPr>
          <w:rFonts w:ascii="Arial" w:hAnsi="Arial" w:cs="Arial"/>
          <w:sz w:val="22"/>
          <w:szCs w:val="22"/>
        </w:rPr>
        <w:t>Embrace difference, and put our residents, colleagues and our partners are at the heart of all you do.</w:t>
      </w:r>
    </w:p>
    <w:p w14:paraId="54C1DFD4" w14:textId="77777777" w:rsidR="00432555" w:rsidRPr="00796D2D" w:rsidRDefault="00432555" w:rsidP="00615754">
      <w:pPr>
        <w:pStyle w:val="Default"/>
        <w:numPr>
          <w:ilvl w:val="0"/>
          <w:numId w:val="3"/>
        </w:numPr>
        <w:jc w:val="both"/>
        <w:rPr>
          <w:rFonts w:ascii="Arial" w:hAnsi="Arial" w:cs="Arial"/>
          <w:sz w:val="22"/>
          <w:szCs w:val="22"/>
        </w:rPr>
      </w:pPr>
      <w:r w:rsidRPr="00796D2D">
        <w:rPr>
          <w:rFonts w:ascii="Arial" w:hAnsi="Arial" w:cs="Arial"/>
          <w:sz w:val="22"/>
          <w:szCs w:val="22"/>
        </w:rPr>
        <w:t>Do what you say you will and be relied upon to keep your promises.</w:t>
      </w:r>
    </w:p>
    <w:p w14:paraId="2CB49D49" w14:textId="77777777" w:rsidR="00432555" w:rsidRPr="00796D2D" w:rsidRDefault="00432555" w:rsidP="00615754">
      <w:pPr>
        <w:textAlignment w:val="baseline"/>
        <w:rPr>
          <w:rFonts w:eastAsia="Times New Roman" w:cs="Arial"/>
          <w:sz w:val="22"/>
          <w:lang w:eastAsia="en-GB"/>
        </w:rPr>
      </w:pPr>
      <w:r w:rsidRPr="00796D2D">
        <w:rPr>
          <w:rFonts w:eastAsia="Times New Roman" w:cs="Arial"/>
          <w:sz w:val="22"/>
          <w:lang w:eastAsia="en-GB"/>
        </w:rPr>
        <w:t> </w:t>
      </w:r>
    </w:p>
    <w:p w14:paraId="2802C81F" w14:textId="77777777" w:rsidR="00432555" w:rsidRPr="00796D2D" w:rsidRDefault="00432555" w:rsidP="00615754">
      <w:pPr>
        <w:rPr>
          <w:rFonts w:eastAsia="Times New Roman" w:cs="Arial"/>
          <w:sz w:val="22"/>
          <w:lang w:eastAsia="en-GB"/>
        </w:rPr>
      </w:pPr>
      <w:r w:rsidRPr="00796D2D">
        <w:rPr>
          <w:rFonts w:eastAsia="Times New Roman" w:cs="Arial"/>
          <w:sz w:val="22"/>
          <w:lang w:eastAsia="en-GB"/>
        </w:rPr>
        <w:t>And, of course, always collaborating as One Team, showing commitment to our approach to Equality Diversity &amp; Inclusion, Health &amp; Safety, Compliance and Code of Conduct policies and practices within Southern Housing.</w:t>
      </w:r>
    </w:p>
    <w:p w14:paraId="0DC4157F" w14:textId="77777777" w:rsidR="00432555" w:rsidRPr="00796D2D" w:rsidRDefault="00432555" w:rsidP="00615754">
      <w:pPr>
        <w:textAlignment w:val="baseline"/>
        <w:rPr>
          <w:rFonts w:eastAsia="Times New Roman" w:cs="Arial"/>
          <w:sz w:val="22"/>
          <w:lang w:eastAsia="en-GB"/>
        </w:rPr>
      </w:pPr>
    </w:p>
    <w:p w14:paraId="36796082" w14:textId="77777777" w:rsidR="00432555" w:rsidRPr="00796D2D" w:rsidRDefault="00432555" w:rsidP="00615754">
      <w:pPr>
        <w:textAlignment w:val="baseline"/>
        <w:rPr>
          <w:rFonts w:eastAsia="Times New Roman" w:cs="Arial"/>
          <w:b/>
          <w:bCs/>
          <w:color w:val="008AAB"/>
          <w:sz w:val="22"/>
          <w:lang w:eastAsia="en-GB"/>
        </w:rPr>
      </w:pPr>
      <w:r w:rsidRPr="00796D2D">
        <w:rPr>
          <w:rFonts w:eastAsia="Times New Roman" w:cs="Arial"/>
          <w:b/>
          <w:bCs/>
          <w:color w:val="008AAB"/>
          <w:sz w:val="22"/>
          <w:lang w:eastAsia="en-GB"/>
        </w:rPr>
        <w:t>The role</w:t>
      </w:r>
    </w:p>
    <w:p w14:paraId="0725A75D" w14:textId="77777777" w:rsidR="001A3CAE" w:rsidRPr="00796D2D" w:rsidRDefault="001A3CAE" w:rsidP="00615754">
      <w:pPr>
        <w:textAlignment w:val="baseline"/>
        <w:rPr>
          <w:rFonts w:eastAsia="Times New Roman" w:cs="Arial"/>
          <w:sz w:val="22"/>
          <w:lang w:eastAsia="en-GB"/>
        </w:rPr>
      </w:pPr>
    </w:p>
    <w:p w14:paraId="2F77D9E5" w14:textId="1AF56424" w:rsidR="00261E87" w:rsidRPr="00796D2D" w:rsidRDefault="001A3CAE" w:rsidP="00615754">
      <w:pPr>
        <w:textAlignment w:val="baseline"/>
        <w:rPr>
          <w:rFonts w:cs="Arial"/>
          <w:color w:val="000000"/>
          <w:sz w:val="22"/>
        </w:rPr>
      </w:pPr>
      <w:r w:rsidRPr="00796D2D">
        <w:rPr>
          <w:rFonts w:cs="Arial"/>
          <w:color w:val="000000"/>
          <w:sz w:val="22"/>
        </w:rPr>
        <w:t xml:space="preserve">To work as one of </w:t>
      </w:r>
      <w:r w:rsidR="002C2E4B" w:rsidRPr="00796D2D">
        <w:rPr>
          <w:rFonts w:cs="Arial"/>
          <w:color w:val="000000"/>
          <w:sz w:val="22"/>
        </w:rPr>
        <w:t>three</w:t>
      </w:r>
      <w:r w:rsidRPr="00796D2D">
        <w:rPr>
          <w:rFonts w:cs="Arial"/>
          <w:color w:val="000000"/>
          <w:sz w:val="22"/>
        </w:rPr>
        <w:t xml:space="preserve"> Heads of Service who </w:t>
      </w:r>
      <w:proofErr w:type="gramStart"/>
      <w:r w:rsidRPr="00796D2D">
        <w:rPr>
          <w:rFonts w:cs="Arial"/>
          <w:color w:val="000000"/>
          <w:sz w:val="22"/>
        </w:rPr>
        <w:t>lead</w:t>
      </w:r>
      <w:proofErr w:type="gramEnd"/>
      <w:r w:rsidRPr="00796D2D">
        <w:rPr>
          <w:rFonts w:cs="Arial"/>
          <w:color w:val="000000"/>
          <w:sz w:val="22"/>
        </w:rPr>
        <w:t xml:space="preserve"> the Southern Housing Asset Compliance Team. </w:t>
      </w:r>
      <w:r w:rsidR="00EC1D41" w:rsidRPr="00796D2D">
        <w:rPr>
          <w:rFonts w:cs="Arial"/>
          <w:color w:val="000000"/>
          <w:sz w:val="22"/>
        </w:rPr>
        <w:t>Between them, the Heads of Service</w:t>
      </w:r>
      <w:r w:rsidRPr="00796D2D">
        <w:rPr>
          <w:rFonts w:cs="Arial"/>
          <w:color w:val="000000"/>
          <w:sz w:val="22"/>
        </w:rPr>
        <w:t xml:space="preserve"> ensure the full range of Asset Compliance areas (Gas, Electric, Asbestos, Water, M&amp;E) are effectively managed. This includes making sure that compliance policy outcomes are achieved via effective management of service providers and robust processes. </w:t>
      </w:r>
    </w:p>
    <w:p w14:paraId="20E71B57" w14:textId="77777777" w:rsidR="00261E87" w:rsidRPr="00796D2D" w:rsidRDefault="00261E87" w:rsidP="00615754">
      <w:pPr>
        <w:textAlignment w:val="baseline"/>
        <w:rPr>
          <w:rFonts w:cs="Arial"/>
          <w:color w:val="000000"/>
          <w:sz w:val="22"/>
        </w:rPr>
      </w:pPr>
    </w:p>
    <w:p w14:paraId="503E9A0B" w14:textId="77777777" w:rsidR="00226CB0" w:rsidRPr="00796D2D" w:rsidRDefault="001235D2" w:rsidP="00615754">
      <w:pPr>
        <w:rPr>
          <w:rFonts w:cs="Arial"/>
          <w:sz w:val="22"/>
          <w:lang w:eastAsia="en-GB"/>
        </w:rPr>
      </w:pPr>
      <w:r w:rsidRPr="00796D2D">
        <w:rPr>
          <w:rFonts w:cs="Arial"/>
          <w:color w:val="000000"/>
          <w:sz w:val="22"/>
        </w:rPr>
        <w:t>This role is responsible for Electrical Safety Management, Domestic Alarm Safety Management and Water Hygiene Safety Management, together with numerous other areas of mechanical and electrical compliance activity.</w:t>
      </w:r>
    </w:p>
    <w:p w14:paraId="13CDFD37" w14:textId="77777777" w:rsidR="00432555" w:rsidRPr="00796D2D" w:rsidRDefault="00432555" w:rsidP="00615754">
      <w:pPr>
        <w:textAlignment w:val="baseline"/>
        <w:rPr>
          <w:rFonts w:eastAsia="Times New Roman" w:cs="Arial"/>
          <w:sz w:val="22"/>
          <w:lang w:eastAsia="en-GB"/>
        </w:rPr>
      </w:pPr>
    </w:p>
    <w:p w14:paraId="6077D50F" w14:textId="77777777" w:rsidR="00432555" w:rsidRPr="00796D2D" w:rsidRDefault="00432555" w:rsidP="00615754">
      <w:pPr>
        <w:textAlignment w:val="baseline"/>
        <w:rPr>
          <w:rFonts w:eastAsia="Times New Roman" w:cs="Arial"/>
          <w:b/>
          <w:bCs/>
          <w:color w:val="008AAB"/>
          <w:sz w:val="22"/>
          <w:lang w:eastAsia="en-GB"/>
        </w:rPr>
      </w:pPr>
      <w:r w:rsidRPr="00796D2D">
        <w:rPr>
          <w:rFonts w:eastAsia="Times New Roman" w:cs="Arial"/>
          <w:b/>
          <w:bCs/>
          <w:color w:val="008AAB"/>
          <w:sz w:val="22"/>
          <w:lang w:eastAsia="en-GB"/>
        </w:rPr>
        <w:t>The location</w:t>
      </w:r>
    </w:p>
    <w:p w14:paraId="7035957C" w14:textId="77777777" w:rsidR="00432555" w:rsidRPr="00796D2D" w:rsidRDefault="00432555" w:rsidP="00615754">
      <w:pPr>
        <w:textAlignment w:val="baseline"/>
        <w:rPr>
          <w:rFonts w:eastAsia="Times New Roman" w:cs="Arial"/>
          <w:b/>
          <w:bCs/>
          <w:color w:val="00A3AD"/>
          <w:sz w:val="22"/>
          <w:lang w:eastAsia="en-GB"/>
        </w:rPr>
      </w:pPr>
    </w:p>
    <w:p w14:paraId="52A55E41" w14:textId="59BE5EEF" w:rsidR="00226CB0" w:rsidRDefault="00226CB0" w:rsidP="00615754">
      <w:pPr>
        <w:rPr>
          <w:rFonts w:eastAsia="Times New Roman" w:cs="Arial"/>
          <w:sz w:val="22"/>
          <w:lang w:eastAsia="en-GB"/>
        </w:rPr>
      </w:pPr>
      <w:r w:rsidRPr="00796D2D">
        <w:rPr>
          <w:rFonts w:eastAsia="Times New Roman" w:cs="Arial"/>
          <w:sz w:val="22"/>
          <w:lang w:eastAsia="en-GB"/>
        </w:rPr>
        <w:t>You’ll be based at one of our main offices in either Croydon or Sittingbourne, with the option for working in a hybrid way when appropriate and as agreed with your manager.</w:t>
      </w:r>
    </w:p>
    <w:p w14:paraId="4EFB06B5" w14:textId="77777777" w:rsidR="00A744AC" w:rsidRDefault="00A744AC" w:rsidP="00615754">
      <w:pPr>
        <w:rPr>
          <w:rFonts w:eastAsia="Times New Roman" w:cs="Arial"/>
          <w:sz w:val="22"/>
          <w:lang w:eastAsia="en-GB"/>
        </w:rPr>
      </w:pPr>
    </w:p>
    <w:p w14:paraId="36645811" w14:textId="77777777" w:rsidR="00A744AC" w:rsidRPr="00796D2D" w:rsidRDefault="00A744AC" w:rsidP="00615754">
      <w:pPr>
        <w:rPr>
          <w:rFonts w:eastAsia="Times New Roman" w:cs="Arial"/>
          <w:sz w:val="22"/>
          <w:lang w:eastAsia="en-GB"/>
        </w:rPr>
      </w:pPr>
    </w:p>
    <w:p w14:paraId="65F4F30F" w14:textId="77777777" w:rsidR="00A77CEE" w:rsidRPr="00796D2D" w:rsidRDefault="00A77CEE" w:rsidP="00615754">
      <w:pPr>
        <w:textAlignment w:val="baseline"/>
        <w:rPr>
          <w:rFonts w:eastAsia="Times New Roman" w:cs="Arial"/>
          <w:sz w:val="22"/>
          <w:lang w:eastAsia="en-GB"/>
        </w:rPr>
      </w:pPr>
    </w:p>
    <w:p w14:paraId="63047AF4" w14:textId="467086EC" w:rsidR="00432555" w:rsidRPr="00796D2D" w:rsidRDefault="00432555" w:rsidP="00615754">
      <w:pPr>
        <w:textAlignment w:val="baseline"/>
        <w:rPr>
          <w:rFonts w:eastAsia="Times New Roman" w:cs="Arial"/>
          <w:b/>
          <w:bCs/>
          <w:color w:val="008AAB"/>
          <w:sz w:val="22"/>
          <w:lang w:eastAsia="en-GB"/>
        </w:rPr>
      </w:pPr>
      <w:r w:rsidRPr="00796D2D">
        <w:rPr>
          <w:rFonts w:eastAsia="Times New Roman" w:cs="Arial"/>
          <w:b/>
          <w:bCs/>
          <w:color w:val="008AAB"/>
          <w:sz w:val="22"/>
          <w:lang w:eastAsia="en-GB"/>
        </w:rPr>
        <w:lastRenderedPageBreak/>
        <w:t>What you’ll be doing:</w:t>
      </w:r>
    </w:p>
    <w:p w14:paraId="64B228DD" w14:textId="77777777" w:rsidR="00432555" w:rsidRPr="00796D2D" w:rsidRDefault="00432555" w:rsidP="00615754">
      <w:pPr>
        <w:ind w:left="360"/>
        <w:textAlignment w:val="baseline"/>
        <w:rPr>
          <w:rFonts w:eastAsia="Times New Roman" w:cs="Arial"/>
          <w:sz w:val="22"/>
          <w:lang w:eastAsia="en-GB"/>
        </w:rPr>
      </w:pPr>
      <w:r w:rsidRPr="00796D2D">
        <w:rPr>
          <w:rFonts w:eastAsia="Times New Roman" w:cs="Arial"/>
          <w:sz w:val="22"/>
          <w:lang w:eastAsia="en-GB"/>
        </w:rPr>
        <w:t>  </w:t>
      </w:r>
    </w:p>
    <w:p w14:paraId="70D73DA2" w14:textId="3852ABFD" w:rsidR="0074333B" w:rsidRPr="00796D2D" w:rsidRDefault="0074333B" w:rsidP="00615754">
      <w:pPr>
        <w:pStyle w:val="ListParagraph"/>
        <w:numPr>
          <w:ilvl w:val="0"/>
          <w:numId w:val="6"/>
        </w:numPr>
        <w:spacing w:after="0" w:line="240" w:lineRule="auto"/>
        <w:rPr>
          <w:rFonts w:ascii="Arial" w:hAnsi="Arial" w:cs="Arial"/>
        </w:rPr>
      </w:pPr>
      <w:r w:rsidRPr="00796D2D">
        <w:rPr>
          <w:rFonts w:ascii="Arial" w:hAnsi="Arial" w:cs="Arial"/>
          <w:b/>
          <w:bCs/>
        </w:rPr>
        <w:t>Activity</w:t>
      </w:r>
      <w:r w:rsidRPr="00796D2D">
        <w:rPr>
          <w:rFonts w:ascii="Arial" w:hAnsi="Arial" w:cs="Arial"/>
        </w:rPr>
        <w:t xml:space="preserve"> - Lead and manage a section of the Asset Compliance team. The team are responsible for delivering asset compliance workstreams relating to, but not restricted to, gas, electric, asbestos, water, and M&amp;E. This includes ensuring all primary activity is </w:t>
      </w:r>
      <w:r w:rsidR="00997CFC" w:rsidRPr="00796D2D">
        <w:rPr>
          <w:rFonts w:ascii="Arial" w:hAnsi="Arial" w:cs="Arial"/>
        </w:rPr>
        <w:t>executed</w:t>
      </w:r>
      <w:r w:rsidRPr="00796D2D">
        <w:rPr>
          <w:rFonts w:ascii="Arial" w:hAnsi="Arial" w:cs="Arial"/>
        </w:rPr>
        <w:t xml:space="preserve"> within timescales inspections, servicing, risk assessments, ppm etc. It also relates to ensuring the completion of remedial works within the timescales specified by the competent person or our own policy requirements. </w:t>
      </w:r>
    </w:p>
    <w:p w14:paraId="4893E91F" w14:textId="77777777" w:rsidR="0074333B" w:rsidRPr="00796D2D" w:rsidRDefault="0074333B" w:rsidP="00615754">
      <w:pPr>
        <w:pStyle w:val="ListParagraph"/>
        <w:spacing w:after="0" w:line="240" w:lineRule="auto"/>
        <w:rPr>
          <w:rFonts w:ascii="Arial" w:hAnsi="Arial" w:cs="Arial"/>
        </w:rPr>
      </w:pPr>
    </w:p>
    <w:p w14:paraId="0D30C4DB" w14:textId="62460C0A" w:rsidR="0074333B" w:rsidRPr="00796D2D" w:rsidRDefault="0074333B" w:rsidP="00615754">
      <w:pPr>
        <w:pStyle w:val="ListParagraph"/>
        <w:numPr>
          <w:ilvl w:val="0"/>
          <w:numId w:val="6"/>
        </w:numPr>
        <w:spacing w:after="0" w:line="240" w:lineRule="auto"/>
        <w:rPr>
          <w:rFonts w:ascii="Arial" w:hAnsi="Arial" w:cs="Arial"/>
        </w:rPr>
      </w:pPr>
      <w:r w:rsidRPr="00796D2D">
        <w:rPr>
          <w:rFonts w:ascii="Arial" w:hAnsi="Arial" w:cs="Arial"/>
          <w:b/>
          <w:bCs/>
        </w:rPr>
        <w:t>Audit</w:t>
      </w:r>
      <w:r w:rsidRPr="00796D2D">
        <w:rPr>
          <w:rFonts w:ascii="Arial" w:hAnsi="Arial" w:cs="Arial"/>
        </w:rPr>
        <w:t xml:space="preserve"> – Prepare the team for internal and external audit processes. Work closely with auditors to enable them to complete their work. Provide rigorous challenge to final reports are reflective of current situation. Plan and execute audit recommendations within specified timescales.</w:t>
      </w:r>
    </w:p>
    <w:p w14:paraId="654F8A27" w14:textId="77777777" w:rsidR="0074333B" w:rsidRPr="00796D2D" w:rsidRDefault="0074333B" w:rsidP="00615754">
      <w:pPr>
        <w:rPr>
          <w:rFonts w:cs="Arial"/>
          <w:sz w:val="22"/>
        </w:rPr>
      </w:pPr>
    </w:p>
    <w:p w14:paraId="04D81314" w14:textId="77777777" w:rsidR="0074333B" w:rsidRPr="00796D2D" w:rsidRDefault="0074333B" w:rsidP="00615754">
      <w:pPr>
        <w:pStyle w:val="ListParagraph"/>
        <w:numPr>
          <w:ilvl w:val="0"/>
          <w:numId w:val="6"/>
        </w:numPr>
        <w:spacing w:after="0" w:line="240" w:lineRule="auto"/>
        <w:rPr>
          <w:rFonts w:ascii="Arial" w:hAnsi="Arial" w:cs="Arial"/>
        </w:rPr>
      </w:pPr>
      <w:r w:rsidRPr="00796D2D">
        <w:rPr>
          <w:rFonts w:ascii="Arial" w:hAnsi="Arial" w:cs="Arial"/>
          <w:b/>
          <w:bCs/>
        </w:rPr>
        <w:t>Contract Procurement and Management</w:t>
      </w:r>
      <w:r w:rsidRPr="00796D2D">
        <w:rPr>
          <w:rFonts w:ascii="Arial" w:hAnsi="Arial" w:cs="Arial"/>
        </w:rPr>
        <w:t xml:space="preserve"> - Strategically procure &amp; manage compliance contracts ensuring the Southern Housing Contract Management Framework is properly operated and the required outcomes generated.</w:t>
      </w:r>
    </w:p>
    <w:p w14:paraId="5AA90A4B" w14:textId="77777777" w:rsidR="0074333B" w:rsidRPr="00796D2D" w:rsidRDefault="0074333B" w:rsidP="00615754">
      <w:pPr>
        <w:rPr>
          <w:rFonts w:cs="Arial"/>
          <w:sz w:val="22"/>
        </w:rPr>
      </w:pPr>
    </w:p>
    <w:p w14:paraId="70608F2D" w14:textId="77777777" w:rsidR="0074333B" w:rsidRPr="00796D2D" w:rsidRDefault="0074333B" w:rsidP="00615754">
      <w:pPr>
        <w:pStyle w:val="ListParagraph"/>
        <w:numPr>
          <w:ilvl w:val="0"/>
          <w:numId w:val="6"/>
        </w:numPr>
        <w:spacing w:after="0" w:line="240" w:lineRule="auto"/>
        <w:rPr>
          <w:rFonts w:ascii="Arial" w:hAnsi="Arial" w:cs="Arial"/>
        </w:rPr>
      </w:pPr>
      <w:r w:rsidRPr="00796D2D">
        <w:rPr>
          <w:rFonts w:ascii="Arial" w:hAnsi="Arial" w:cs="Arial"/>
          <w:b/>
          <w:bCs/>
        </w:rPr>
        <w:t>Database Management</w:t>
      </w:r>
      <w:r w:rsidRPr="00796D2D">
        <w:rPr>
          <w:rFonts w:ascii="Arial" w:hAnsi="Arial" w:cs="Arial"/>
        </w:rPr>
        <w:t xml:space="preserve"> – Work with others to ensure the design and set up of our databases supports effective operations. Maximise the use of interface operations and automatic upkeep of our systems where possible. Implement and maintain system to ensure the accuracy of the information we hold.  </w:t>
      </w:r>
    </w:p>
    <w:p w14:paraId="081F0EF4" w14:textId="77777777" w:rsidR="0074333B" w:rsidRPr="00796D2D" w:rsidRDefault="0074333B" w:rsidP="00615754">
      <w:pPr>
        <w:rPr>
          <w:rFonts w:cs="Arial"/>
          <w:sz w:val="22"/>
        </w:rPr>
      </w:pPr>
    </w:p>
    <w:p w14:paraId="436191EE" w14:textId="77777777" w:rsidR="0074333B" w:rsidRPr="00796D2D" w:rsidRDefault="0074333B" w:rsidP="00615754">
      <w:pPr>
        <w:pStyle w:val="ListParagraph"/>
        <w:numPr>
          <w:ilvl w:val="0"/>
          <w:numId w:val="6"/>
        </w:numPr>
        <w:spacing w:after="0" w:line="240" w:lineRule="auto"/>
        <w:rPr>
          <w:rFonts w:ascii="Arial" w:hAnsi="Arial" w:cs="Arial"/>
        </w:rPr>
      </w:pPr>
      <w:r w:rsidRPr="00796D2D">
        <w:rPr>
          <w:rFonts w:ascii="Arial" w:hAnsi="Arial" w:cs="Arial"/>
          <w:b/>
          <w:bCs/>
        </w:rPr>
        <w:t>Finance</w:t>
      </w:r>
      <w:r w:rsidRPr="00796D2D">
        <w:rPr>
          <w:rFonts w:ascii="Arial" w:hAnsi="Arial" w:cs="Arial"/>
        </w:rPr>
        <w:t xml:space="preserve"> – Ensure annual budget request process is executed. Work with the finance team and ensure our accrual responsibilities are delivered. Manage the compliance budget ensuring expenditure is, as far as practicable, in line with budget\forecast.  Ensure the requirements of our order processing systems are followed. Ensure early warnings are provided. Work closely with the Finance Department to mitigate spend variance.</w:t>
      </w:r>
    </w:p>
    <w:p w14:paraId="4F6C9CF4" w14:textId="77777777" w:rsidR="0074333B" w:rsidRPr="00796D2D" w:rsidRDefault="0074333B" w:rsidP="00615754">
      <w:pPr>
        <w:rPr>
          <w:rFonts w:cs="Arial"/>
          <w:sz w:val="22"/>
        </w:rPr>
      </w:pPr>
    </w:p>
    <w:p w14:paraId="1128368C" w14:textId="77777777" w:rsidR="0074333B" w:rsidRPr="00796D2D" w:rsidRDefault="0074333B" w:rsidP="00615754">
      <w:pPr>
        <w:pStyle w:val="ListParagraph"/>
        <w:numPr>
          <w:ilvl w:val="0"/>
          <w:numId w:val="6"/>
        </w:numPr>
        <w:spacing w:after="0" w:line="240" w:lineRule="auto"/>
        <w:rPr>
          <w:rFonts w:ascii="Arial" w:hAnsi="Arial" w:cs="Arial"/>
        </w:rPr>
      </w:pPr>
      <w:r w:rsidRPr="00796D2D">
        <w:rPr>
          <w:rFonts w:ascii="Arial" w:hAnsi="Arial" w:cs="Arial"/>
          <w:b/>
          <w:bCs/>
        </w:rPr>
        <w:t>Innovation Management</w:t>
      </w:r>
      <w:r w:rsidRPr="00796D2D">
        <w:rPr>
          <w:rFonts w:ascii="Arial" w:hAnsi="Arial" w:cs="Arial"/>
        </w:rPr>
        <w:t xml:space="preserve"> – Introduce systems that ensure the continual evolution of our service provision. Work with service providers, through their contractual mechanism, and other stakeholders to ensure appropriate advancement in line with our strategic objectives.</w:t>
      </w:r>
    </w:p>
    <w:p w14:paraId="03D18EA6" w14:textId="77777777" w:rsidR="0074333B" w:rsidRPr="00796D2D" w:rsidRDefault="0074333B" w:rsidP="00615754">
      <w:pPr>
        <w:rPr>
          <w:rFonts w:cs="Arial"/>
          <w:sz w:val="22"/>
        </w:rPr>
      </w:pPr>
    </w:p>
    <w:p w14:paraId="4EC15F97" w14:textId="77777777" w:rsidR="0074333B" w:rsidRPr="00796D2D" w:rsidRDefault="0074333B" w:rsidP="00615754">
      <w:pPr>
        <w:pStyle w:val="ListParagraph"/>
        <w:numPr>
          <w:ilvl w:val="0"/>
          <w:numId w:val="6"/>
        </w:numPr>
        <w:spacing w:after="0" w:line="240" w:lineRule="auto"/>
        <w:rPr>
          <w:rFonts w:ascii="Arial" w:hAnsi="Arial" w:cs="Arial"/>
        </w:rPr>
      </w:pPr>
      <w:r w:rsidRPr="00796D2D">
        <w:rPr>
          <w:rFonts w:ascii="Arial" w:hAnsi="Arial" w:cs="Arial"/>
          <w:b/>
          <w:bCs/>
        </w:rPr>
        <w:t>Policy, Management Plan, Procedures</w:t>
      </w:r>
      <w:r w:rsidRPr="00796D2D">
        <w:rPr>
          <w:rFonts w:ascii="Arial" w:hAnsi="Arial" w:cs="Arial"/>
        </w:rPr>
        <w:t xml:space="preserve"> - To design and initiate policy implementation plans (Management Plans, procedures, process diagrams etc.) and regularly review them to ensure they keep up to date with statutory, regulatory requirements and emerging best practice. Also designing and developing compliance services informed by our residents throughout the organisation in accordance with our strategic asset compliance objectives.</w:t>
      </w:r>
    </w:p>
    <w:p w14:paraId="6DBDD8A8" w14:textId="77777777" w:rsidR="0074333B" w:rsidRPr="00796D2D" w:rsidRDefault="0074333B" w:rsidP="00615754">
      <w:pPr>
        <w:rPr>
          <w:rFonts w:cs="Arial"/>
          <w:sz w:val="22"/>
        </w:rPr>
      </w:pPr>
    </w:p>
    <w:p w14:paraId="6B7D0FAD" w14:textId="77777777" w:rsidR="0074333B" w:rsidRPr="00796D2D" w:rsidRDefault="0074333B" w:rsidP="00615754">
      <w:pPr>
        <w:pStyle w:val="ListParagraph"/>
        <w:numPr>
          <w:ilvl w:val="0"/>
          <w:numId w:val="6"/>
        </w:numPr>
        <w:spacing w:after="0" w:line="240" w:lineRule="auto"/>
        <w:rPr>
          <w:rFonts w:ascii="Arial" w:hAnsi="Arial" w:cs="Arial"/>
        </w:rPr>
      </w:pPr>
      <w:r w:rsidRPr="00796D2D">
        <w:rPr>
          <w:rFonts w:ascii="Arial" w:hAnsi="Arial" w:cs="Arial"/>
          <w:b/>
          <w:bCs/>
        </w:rPr>
        <w:t>Portfolio Management</w:t>
      </w:r>
      <w:r w:rsidRPr="00796D2D">
        <w:rPr>
          <w:rFonts w:ascii="Arial" w:hAnsi="Arial" w:cs="Arial"/>
        </w:rPr>
        <w:t xml:space="preserve"> – Ensure appropriate systems are in place to ensure the compliance position with regards to new and sold properties is covered. This includes all property tenure, covering all the various management arrangements we operate.</w:t>
      </w:r>
    </w:p>
    <w:p w14:paraId="4C2CD83A" w14:textId="77777777" w:rsidR="0074333B" w:rsidRPr="00796D2D" w:rsidRDefault="0074333B" w:rsidP="00615754">
      <w:pPr>
        <w:rPr>
          <w:rFonts w:cs="Arial"/>
          <w:sz w:val="22"/>
        </w:rPr>
      </w:pPr>
    </w:p>
    <w:p w14:paraId="37CF484C" w14:textId="77777777" w:rsidR="0074333B" w:rsidRPr="00796D2D" w:rsidRDefault="0074333B" w:rsidP="00615754">
      <w:pPr>
        <w:pStyle w:val="ListParagraph"/>
        <w:numPr>
          <w:ilvl w:val="0"/>
          <w:numId w:val="6"/>
        </w:numPr>
        <w:spacing w:after="0" w:line="240" w:lineRule="auto"/>
        <w:rPr>
          <w:rFonts w:ascii="Arial" w:hAnsi="Arial" w:cs="Arial"/>
        </w:rPr>
      </w:pPr>
      <w:r w:rsidRPr="00796D2D">
        <w:rPr>
          <w:rFonts w:ascii="Arial" w:hAnsi="Arial" w:cs="Arial"/>
          <w:b/>
          <w:bCs/>
        </w:rPr>
        <w:t>Quality Assurance</w:t>
      </w:r>
      <w:r w:rsidRPr="00796D2D">
        <w:rPr>
          <w:rFonts w:ascii="Arial" w:hAnsi="Arial" w:cs="Arial"/>
        </w:rPr>
        <w:t xml:space="preserve"> - Initiate checks and balances to ensure all reported compliance results have a sufficient degree of validity.  Implement suitable lines of defence and monitor the outputs taking corrective action where necessary.</w:t>
      </w:r>
    </w:p>
    <w:p w14:paraId="7B5E8CED" w14:textId="77777777" w:rsidR="0074333B" w:rsidRPr="00796D2D" w:rsidRDefault="0074333B" w:rsidP="00615754">
      <w:pPr>
        <w:rPr>
          <w:rFonts w:cs="Arial"/>
          <w:sz w:val="22"/>
        </w:rPr>
      </w:pPr>
    </w:p>
    <w:p w14:paraId="26156D8B" w14:textId="77777777" w:rsidR="0074333B" w:rsidRPr="00796D2D" w:rsidRDefault="0074333B" w:rsidP="00615754">
      <w:pPr>
        <w:pStyle w:val="ListParagraph"/>
        <w:numPr>
          <w:ilvl w:val="0"/>
          <w:numId w:val="6"/>
        </w:numPr>
        <w:spacing w:after="0" w:line="240" w:lineRule="auto"/>
        <w:rPr>
          <w:rFonts w:ascii="Arial" w:hAnsi="Arial" w:cs="Arial"/>
        </w:rPr>
      </w:pPr>
      <w:r w:rsidRPr="00796D2D">
        <w:rPr>
          <w:rFonts w:ascii="Arial" w:hAnsi="Arial" w:cs="Arial"/>
          <w:b/>
          <w:bCs/>
        </w:rPr>
        <w:t>Reinvestment</w:t>
      </w:r>
      <w:r w:rsidRPr="00796D2D">
        <w:rPr>
          <w:rFonts w:ascii="Arial" w:hAnsi="Arial" w:cs="Arial"/>
        </w:rPr>
        <w:t xml:space="preserve"> – Work with Head of Strategic Asset Management to ensure short, medium and long-term investment plans for the compliance area, Manage the processes involved in delivering reinvestment work programmes associated with compliance related assets. Examples of this would be replacement and upgrade of heating and hot water boilers, photovoltaic system upgrades, etc.</w:t>
      </w:r>
    </w:p>
    <w:p w14:paraId="2B75FD78" w14:textId="77777777" w:rsidR="00A77CEE" w:rsidRPr="00796D2D" w:rsidRDefault="00A77CEE" w:rsidP="00615754">
      <w:pPr>
        <w:rPr>
          <w:rFonts w:cs="Arial"/>
          <w:sz w:val="22"/>
        </w:rPr>
      </w:pPr>
    </w:p>
    <w:p w14:paraId="1F18307C" w14:textId="4FF53AC9" w:rsidR="0074333B" w:rsidRPr="00796D2D" w:rsidRDefault="0074333B" w:rsidP="00615754">
      <w:pPr>
        <w:pStyle w:val="ListParagraph"/>
        <w:numPr>
          <w:ilvl w:val="0"/>
          <w:numId w:val="6"/>
        </w:numPr>
        <w:spacing w:after="0" w:line="240" w:lineRule="auto"/>
        <w:rPr>
          <w:rFonts w:ascii="Arial" w:hAnsi="Arial" w:cs="Arial"/>
        </w:rPr>
      </w:pPr>
      <w:r w:rsidRPr="00796D2D">
        <w:rPr>
          <w:rFonts w:ascii="Arial" w:hAnsi="Arial" w:cs="Arial"/>
          <w:b/>
          <w:bCs/>
        </w:rPr>
        <w:t>Relationship Management</w:t>
      </w:r>
      <w:r w:rsidRPr="00796D2D">
        <w:rPr>
          <w:rFonts w:ascii="Arial" w:hAnsi="Arial" w:cs="Arial"/>
        </w:rPr>
        <w:t xml:space="preserve"> - Build and maintain excellent relationships with colleagues and residents so everyone is aware and supportive of our approach, and buys-in to their roles and responsibilities.  Assume the necessary authority to inspire confidence with Southern Housing’s internal &amp; external stakeholders, including statutory and regulatory authorities</w:t>
      </w:r>
      <w:r w:rsidR="00A77CEE" w:rsidRPr="00796D2D">
        <w:rPr>
          <w:rFonts w:ascii="Arial" w:hAnsi="Arial" w:cs="Arial"/>
        </w:rPr>
        <w:t>.</w:t>
      </w:r>
    </w:p>
    <w:p w14:paraId="775634B1" w14:textId="77777777" w:rsidR="00A77CEE" w:rsidRPr="00796D2D" w:rsidRDefault="00A77CEE" w:rsidP="00615754">
      <w:pPr>
        <w:rPr>
          <w:rFonts w:cs="Arial"/>
          <w:sz w:val="22"/>
        </w:rPr>
      </w:pPr>
    </w:p>
    <w:p w14:paraId="7E08C75B" w14:textId="5C1CE03F" w:rsidR="0074333B" w:rsidRPr="00796D2D" w:rsidRDefault="0074333B" w:rsidP="00615754">
      <w:pPr>
        <w:pStyle w:val="ListParagraph"/>
        <w:numPr>
          <w:ilvl w:val="0"/>
          <w:numId w:val="6"/>
        </w:numPr>
        <w:spacing w:after="0" w:line="240" w:lineRule="auto"/>
        <w:rPr>
          <w:rFonts w:ascii="Arial" w:hAnsi="Arial" w:cs="Arial"/>
        </w:rPr>
      </w:pPr>
      <w:r w:rsidRPr="00796D2D">
        <w:rPr>
          <w:rFonts w:ascii="Arial" w:hAnsi="Arial" w:cs="Arial"/>
          <w:b/>
          <w:bCs/>
        </w:rPr>
        <w:t>Reporting</w:t>
      </w:r>
      <w:r w:rsidRPr="00796D2D">
        <w:rPr>
          <w:rFonts w:ascii="Arial" w:hAnsi="Arial" w:cs="Arial"/>
        </w:rPr>
        <w:t xml:space="preserve"> - To support the ongoing development of the Compliance Scorecard and associated tools to enable transparent and real-time data about compliance performance to be available as a management tool. To lead on the production of monthly and ad hoc reports to</w:t>
      </w:r>
      <w:r w:rsidR="001E7344" w:rsidRPr="00796D2D">
        <w:rPr>
          <w:rFonts w:ascii="Arial" w:hAnsi="Arial" w:cs="Arial"/>
        </w:rPr>
        <w:t xml:space="preserve"> </w:t>
      </w:r>
      <w:r w:rsidRPr="00796D2D">
        <w:rPr>
          <w:rFonts w:ascii="Arial" w:hAnsi="Arial" w:cs="Arial"/>
        </w:rPr>
        <w:t>Executive and Board as necessary.</w:t>
      </w:r>
    </w:p>
    <w:p w14:paraId="41C95592" w14:textId="77777777" w:rsidR="00A77CEE" w:rsidRPr="00796D2D" w:rsidRDefault="00A77CEE" w:rsidP="00615754">
      <w:pPr>
        <w:rPr>
          <w:rFonts w:cs="Arial"/>
          <w:sz w:val="22"/>
        </w:rPr>
      </w:pPr>
    </w:p>
    <w:p w14:paraId="31D4E4BF" w14:textId="77777777" w:rsidR="0074333B" w:rsidRPr="00796D2D" w:rsidRDefault="0074333B" w:rsidP="00615754">
      <w:pPr>
        <w:pStyle w:val="ListParagraph"/>
        <w:numPr>
          <w:ilvl w:val="0"/>
          <w:numId w:val="6"/>
        </w:numPr>
        <w:spacing w:after="0" w:line="240" w:lineRule="auto"/>
        <w:rPr>
          <w:rFonts w:ascii="Arial" w:hAnsi="Arial" w:cs="Arial"/>
        </w:rPr>
      </w:pPr>
      <w:r w:rsidRPr="00796D2D">
        <w:rPr>
          <w:rFonts w:ascii="Arial" w:hAnsi="Arial" w:cs="Arial"/>
          <w:b/>
          <w:bCs/>
        </w:rPr>
        <w:t>Risk Management</w:t>
      </w:r>
      <w:r w:rsidRPr="00796D2D">
        <w:rPr>
          <w:rFonts w:ascii="Arial" w:hAnsi="Arial" w:cs="Arial"/>
        </w:rPr>
        <w:t xml:space="preserve"> - Support the Director of Asset Compliance in operating corporate risk controls. Ensure that risks are reported to the Director of Asset Compliance as they emerge and are reviewed to agreed timescales with appropriate robust and tested mitigation plans and strategies.  </w:t>
      </w:r>
    </w:p>
    <w:p w14:paraId="32B0E6E6" w14:textId="77777777" w:rsidR="00A77CEE" w:rsidRPr="00796D2D" w:rsidRDefault="00A77CEE" w:rsidP="00615754">
      <w:pPr>
        <w:rPr>
          <w:rFonts w:cs="Arial"/>
          <w:sz w:val="22"/>
        </w:rPr>
      </w:pPr>
    </w:p>
    <w:p w14:paraId="4F58426F" w14:textId="569CEBD0" w:rsidR="0074333B" w:rsidRPr="00796D2D" w:rsidRDefault="0074333B" w:rsidP="00615754">
      <w:pPr>
        <w:pStyle w:val="ListParagraph"/>
        <w:numPr>
          <w:ilvl w:val="0"/>
          <w:numId w:val="6"/>
        </w:numPr>
        <w:spacing w:after="0" w:line="240" w:lineRule="auto"/>
        <w:rPr>
          <w:rFonts w:ascii="Arial" w:hAnsi="Arial" w:cs="Arial"/>
        </w:rPr>
      </w:pPr>
      <w:r w:rsidRPr="00796D2D">
        <w:rPr>
          <w:rFonts w:ascii="Arial" w:hAnsi="Arial" w:cs="Arial"/>
          <w:b/>
          <w:bCs/>
        </w:rPr>
        <w:t>Routine Operations</w:t>
      </w:r>
      <w:r w:rsidRPr="00796D2D">
        <w:rPr>
          <w:rFonts w:ascii="Arial" w:hAnsi="Arial" w:cs="Arial"/>
        </w:rPr>
        <w:t xml:space="preserve"> – Establish the appropriate routines within the team to enable to effective processing of standard business operations including but not limited to, complaint management, customer relationship management (C</w:t>
      </w:r>
      <w:r w:rsidR="0071343D" w:rsidRPr="00796D2D">
        <w:rPr>
          <w:rFonts w:ascii="Arial" w:hAnsi="Arial" w:cs="Arial"/>
        </w:rPr>
        <w:t>D</w:t>
      </w:r>
      <w:r w:rsidRPr="00796D2D">
        <w:rPr>
          <w:rFonts w:ascii="Arial" w:hAnsi="Arial" w:cs="Arial"/>
        </w:rPr>
        <w:t>), internal and external communications, recruitment, strategic plan implementation, etc.</w:t>
      </w:r>
    </w:p>
    <w:p w14:paraId="41101607" w14:textId="77777777" w:rsidR="00A77CEE" w:rsidRPr="00796D2D" w:rsidRDefault="00A77CEE" w:rsidP="00615754">
      <w:pPr>
        <w:rPr>
          <w:rFonts w:cs="Arial"/>
          <w:sz w:val="22"/>
        </w:rPr>
      </w:pPr>
    </w:p>
    <w:p w14:paraId="07F98E5E" w14:textId="77777777" w:rsidR="0074333B" w:rsidRPr="00796D2D" w:rsidRDefault="0074333B" w:rsidP="00615754">
      <w:pPr>
        <w:pStyle w:val="ListParagraph"/>
        <w:numPr>
          <w:ilvl w:val="0"/>
          <w:numId w:val="6"/>
        </w:numPr>
        <w:spacing w:after="0" w:line="240" w:lineRule="auto"/>
        <w:rPr>
          <w:rFonts w:ascii="Arial" w:hAnsi="Arial" w:cs="Arial"/>
        </w:rPr>
      </w:pPr>
      <w:r w:rsidRPr="00796D2D">
        <w:rPr>
          <w:rFonts w:ascii="Arial" w:hAnsi="Arial" w:cs="Arial"/>
          <w:b/>
          <w:bCs/>
        </w:rPr>
        <w:t>Strategy</w:t>
      </w:r>
      <w:r w:rsidRPr="00796D2D">
        <w:rPr>
          <w:rFonts w:ascii="Arial" w:hAnsi="Arial" w:cs="Arial"/>
        </w:rPr>
        <w:t xml:space="preserve"> - Support the Director of Asset Compliance in the development and implementation of overall Compliance Strategy.</w:t>
      </w:r>
    </w:p>
    <w:p w14:paraId="4A24DB1F" w14:textId="77777777" w:rsidR="00A77CEE" w:rsidRPr="00796D2D" w:rsidRDefault="00A77CEE" w:rsidP="00615754">
      <w:pPr>
        <w:rPr>
          <w:rFonts w:cs="Arial"/>
          <w:sz w:val="22"/>
        </w:rPr>
      </w:pPr>
    </w:p>
    <w:p w14:paraId="0BD77129" w14:textId="38A9C439" w:rsidR="0074333B" w:rsidRPr="00796D2D" w:rsidRDefault="0074333B" w:rsidP="00615754">
      <w:pPr>
        <w:pStyle w:val="ListParagraph"/>
        <w:numPr>
          <w:ilvl w:val="0"/>
          <w:numId w:val="6"/>
        </w:numPr>
        <w:spacing w:after="0" w:line="240" w:lineRule="auto"/>
        <w:rPr>
          <w:rFonts w:ascii="Arial" w:hAnsi="Arial" w:cs="Arial"/>
        </w:rPr>
      </w:pPr>
      <w:r w:rsidRPr="00796D2D">
        <w:rPr>
          <w:rFonts w:ascii="Arial" w:hAnsi="Arial" w:cs="Arial"/>
          <w:b/>
          <w:bCs/>
        </w:rPr>
        <w:t>Team Management</w:t>
      </w:r>
      <w:r w:rsidRPr="00796D2D">
        <w:rPr>
          <w:rFonts w:ascii="Arial" w:hAnsi="Arial" w:cs="Arial"/>
        </w:rPr>
        <w:t xml:space="preserve"> - Lead by example; empower, inspire, support and develop your managers and teams in delivering excellent customer services, value for money and embracing diversity. Be a role model and ambassador of the Southern Housing culture and expected behaviours, acting with openness, professionalism, and integrity </w:t>
      </w:r>
      <w:r w:rsidR="00E10E4D" w:rsidRPr="00796D2D">
        <w:rPr>
          <w:rFonts w:ascii="Arial" w:hAnsi="Arial" w:cs="Arial"/>
        </w:rPr>
        <w:t>always</w:t>
      </w:r>
      <w:r w:rsidRPr="00796D2D">
        <w:rPr>
          <w:rFonts w:ascii="Arial" w:hAnsi="Arial" w:cs="Arial"/>
        </w:rPr>
        <w:t>. Ensure training plans are in place for the team.</w:t>
      </w:r>
    </w:p>
    <w:p w14:paraId="4240D55A" w14:textId="4BCA5B4D" w:rsidR="00432555" w:rsidRPr="00796D2D" w:rsidRDefault="00432555" w:rsidP="00615754">
      <w:pPr>
        <w:textAlignment w:val="baseline"/>
        <w:rPr>
          <w:rFonts w:eastAsia="Times New Roman" w:cs="Arial"/>
          <w:sz w:val="22"/>
          <w:lang w:eastAsia="en-GB"/>
        </w:rPr>
      </w:pPr>
    </w:p>
    <w:p w14:paraId="26C1D56C" w14:textId="760416DE" w:rsidR="00432555" w:rsidRPr="00796D2D" w:rsidRDefault="00432555" w:rsidP="00615754">
      <w:pPr>
        <w:textAlignment w:val="baseline"/>
        <w:rPr>
          <w:rFonts w:eastAsia="Times New Roman" w:cs="Arial"/>
          <w:b/>
          <w:bCs/>
          <w:color w:val="008AAB"/>
          <w:sz w:val="22"/>
          <w:lang w:eastAsia="en-GB"/>
        </w:rPr>
      </w:pPr>
      <w:r w:rsidRPr="00796D2D">
        <w:rPr>
          <w:rFonts w:eastAsia="Times New Roman" w:cs="Arial"/>
          <w:b/>
          <w:bCs/>
          <w:color w:val="008AAB"/>
          <w:sz w:val="22"/>
          <w:lang w:eastAsia="en-GB"/>
        </w:rPr>
        <w:t>What you’ll need:</w:t>
      </w:r>
    </w:p>
    <w:p w14:paraId="520FA557" w14:textId="77777777" w:rsidR="000239D8" w:rsidRPr="00796D2D" w:rsidRDefault="000239D8" w:rsidP="00615754">
      <w:pPr>
        <w:rPr>
          <w:rFonts w:cs="Arial"/>
          <w:sz w:val="22"/>
        </w:rPr>
      </w:pPr>
    </w:p>
    <w:p w14:paraId="3EDCDA1D" w14:textId="262CA2E0" w:rsidR="00A6134F" w:rsidRPr="00796D2D" w:rsidRDefault="00A6134F" w:rsidP="00615754">
      <w:pPr>
        <w:rPr>
          <w:rFonts w:cs="Arial"/>
          <w:b/>
          <w:bCs/>
          <w:sz w:val="22"/>
        </w:rPr>
      </w:pPr>
      <w:r w:rsidRPr="00796D2D">
        <w:rPr>
          <w:rFonts w:cs="Arial"/>
          <w:b/>
          <w:bCs/>
          <w:sz w:val="22"/>
        </w:rPr>
        <w:t>Knowledge</w:t>
      </w:r>
      <w:r w:rsidR="00906C62">
        <w:rPr>
          <w:rFonts w:cs="Arial"/>
          <w:b/>
          <w:bCs/>
          <w:sz w:val="22"/>
        </w:rPr>
        <w:t>, qualifications</w:t>
      </w:r>
      <w:r w:rsidR="00B64FC9" w:rsidRPr="00796D2D">
        <w:rPr>
          <w:rFonts w:cs="Arial"/>
          <w:b/>
          <w:bCs/>
          <w:sz w:val="22"/>
        </w:rPr>
        <w:t xml:space="preserve"> and </w:t>
      </w:r>
      <w:r w:rsidR="00906C62">
        <w:rPr>
          <w:rFonts w:cs="Arial"/>
          <w:b/>
          <w:bCs/>
          <w:sz w:val="22"/>
        </w:rPr>
        <w:t>e</w:t>
      </w:r>
      <w:r w:rsidR="00B64FC9" w:rsidRPr="00796D2D">
        <w:rPr>
          <w:rFonts w:cs="Arial"/>
          <w:b/>
          <w:bCs/>
          <w:sz w:val="22"/>
        </w:rPr>
        <w:t>xperience</w:t>
      </w:r>
    </w:p>
    <w:p w14:paraId="3051D246" w14:textId="77777777" w:rsidR="00DA242D" w:rsidRPr="00796D2D" w:rsidRDefault="00DA242D" w:rsidP="00615754">
      <w:pPr>
        <w:rPr>
          <w:rFonts w:eastAsia="Times New Roman" w:cs="Arial"/>
          <w:sz w:val="22"/>
          <w:lang w:eastAsia="en-GB"/>
        </w:rPr>
      </w:pPr>
    </w:p>
    <w:p w14:paraId="6C44C555" w14:textId="41CE457E" w:rsidR="00C0309C" w:rsidRPr="00C0309C" w:rsidRDefault="00906C62" w:rsidP="00615754">
      <w:pPr>
        <w:pStyle w:val="ListParagraph"/>
        <w:numPr>
          <w:ilvl w:val="0"/>
          <w:numId w:val="6"/>
        </w:numPr>
        <w:spacing w:after="0" w:line="240" w:lineRule="auto"/>
        <w:rPr>
          <w:rFonts w:ascii="Arial" w:eastAsia="Times New Roman" w:hAnsi="Arial" w:cs="Arial"/>
          <w:lang w:eastAsia="en-GB"/>
        </w:rPr>
      </w:pPr>
      <w:r w:rsidRPr="00906C62">
        <w:rPr>
          <w:rFonts w:ascii="Arial" w:eastAsia="Times New Roman" w:hAnsi="Arial" w:cs="Arial"/>
          <w:lang w:eastAsia="en-GB"/>
        </w:rPr>
        <w:t xml:space="preserve">CIH </w:t>
      </w:r>
      <w:r w:rsidR="00C0309C" w:rsidRPr="00C0309C">
        <w:rPr>
          <w:rFonts w:ascii="Arial" w:eastAsia="Times New Roman" w:hAnsi="Arial" w:cs="Arial"/>
          <w:lang w:eastAsia="en-GB"/>
        </w:rPr>
        <w:t>Holds, or is willing to work towards achieving, a CIH Level 4 Certificate in Housing, CIH Level 4 Certificate in Housing Practice, or Senior Housing and Property Management Apprenticeship, in line with the Competency &amp; Conduct Standards for Social Housing.</w:t>
      </w:r>
      <w:r w:rsidR="00C0309C">
        <w:rPr>
          <w:rFonts w:ascii="Arial" w:eastAsia="Times New Roman" w:hAnsi="Arial" w:cs="Arial"/>
          <w:lang w:eastAsia="en-GB"/>
        </w:rPr>
        <w:t xml:space="preserve"> </w:t>
      </w:r>
    </w:p>
    <w:p w14:paraId="26274A27" w14:textId="77777777" w:rsidR="00906C62" w:rsidRPr="001A12D2" w:rsidRDefault="00906C62" w:rsidP="00615754">
      <w:pPr>
        <w:pStyle w:val="ListParagraph"/>
        <w:spacing w:after="0" w:line="240" w:lineRule="auto"/>
        <w:rPr>
          <w:rFonts w:ascii="Arial" w:hAnsi="Arial" w:cs="Arial"/>
        </w:rPr>
      </w:pPr>
    </w:p>
    <w:p w14:paraId="39A86234" w14:textId="49A07AAA" w:rsidR="00A6134F" w:rsidRPr="00906C62" w:rsidRDefault="00A6134F" w:rsidP="00615754">
      <w:pPr>
        <w:pStyle w:val="ListParagraph"/>
        <w:numPr>
          <w:ilvl w:val="0"/>
          <w:numId w:val="6"/>
        </w:numPr>
        <w:spacing w:after="0" w:line="240" w:lineRule="auto"/>
        <w:rPr>
          <w:rFonts w:ascii="Arial" w:eastAsia="Times New Roman" w:hAnsi="Arial" w:cs="Arial"/>
          <w:lang w:eastAsia="en-GB"/>
        </w:rPr>
      </w:pPr>
      <w:r w:rsidRPr="00906C62">
        <w:rPr>
          <w:rFonts w:ascii="Arial" w:hAnsi="Arial" w:cs="Arial"/>
        </w:rPr>
        <w:t>A track record of successfully</w:t>
      </w:r>
      <w:r w:rsidRPr="00906C62">
        <w:rPr>
          <w:rFonts w:ascii="Arial" w:eastAsia="Times New Roman" w:hAnsi="Arial" w:cs="Arial"/>
          <w:lang w:eastAsia="en-GB"/>
        </w:rPr>
        <w:t xml:space="preserve"> managing a Compliance Team at a senior level within a comparable organisation.</w:t>
      </w:r>
    </w:p>
    <w:p w14:paraId="6CEF4653" w14:textId="77777777" w:rsidR="00DA242D" w:rsidRPr="00906C62" w:rsidRDefault="00DA242D" w:rsidP="00615754">
      <w:pPr>
        <w:pStyle w:val="ListParagraph"/>
        <w:spacing w:after="0" w:line="240" w:lineRule="auto"/>
        <w:rPr>
          <w:rFonts w:ascii="Arial" w:eastAsia="Times New Roman" w:hAnsi="Arial" w:cs="Arial"/>
          <w:lang w:eastAsia="en-GB"/>
        </w:rPr>
      </w:pPr>
    </w:p>
    <w:p w14:paraId="0BCC2C4D" w14:textId="77777777" w:rsidR="00A6134F" w:rsidRPr="00906C62" w:rsidRDefault="00A6134F" w:rsidP="00615754">
      <w:pPr>
        <w:pStyle w:val="ListParagraph"/>
        <w:numPr>
          <w:ilvl w:val="0"/>
          <w:numId w:val="6"/>
        </w:numPr>
        <w:spacing w:after="0" w:line="240" w:lineRule="auto"/>
        <w:rPr>
          <w:rFonts w:ascii="Arial" w:eastAsia="Times New Roman" w:hAnsi="Arial" w:cs="Arial"/>
          <w:lang w:eastAsia="en-GB"/>
        </w:rPr>
      </w:pPr>
      <w:r w:rsidRPr="00906C62">
        <w:rPr>
          <w:rFonts w:ascii="Arial" w:eastAsia="Times New Roman" w:hAnsi="Arial" w:cs="Arial"/>
          <w:lang w:eastAsia="en-GB"/>
        </w:rPr>
        <w:t>The possession of a relevant academic qualification or professional qualification in relation to Health and Safety, building, engineering, maintenance, or surveying services.</w:t>
      </w:r>
    </w:p>
    <w:p w14:paraId="22DA56ED" w14:textId="77777777" w:rsidR="00DA242D" w:rsidRPr="00906C62" w:rsidRDefault="00DA242D" w:rsidP="00615754">
      <w:pPr>
        <w:pStyle w:val="ListParagraph"/>
        <w:spacing w:after="0" w:line="240" w:lineRule="auto"/>
        <w:rPr>
          <w:rFonts w:ascii="Arial" w:eastAsia="Times New Roman" w:hAnsi="Arial" w:cs="Arial"/>
          <w:lang w:eastAsia="en-GB"/>
        </w:rPr>
      </w:pPr>
    </w:p>
    <w:p w14:paraId="32CC3D6C" w14:textId="3922DF30" w:rsidR="00A6134F" w:rsidRPr="00906C62" w:rsidRDefault="00A6134F" w:rsidP="00615754">
      <w:pPr>
        <w:pStyle w:val="ListParagraph"/>
        <w:numPr>
          <w:ilvl w:val="0"/>
          <w:numId w:val="6"/>
        </w:numPr>
        <w:spacing w:after="0" w:line="240" w:lineRule="auto"/>
        <w:rPr>
          <w:rFonts w:ascii="Arial" w:eastAsia="Times New Roman" w:hAnsi="Arial" w:cs="Arial"/>
          <w:lang w:eastAsia="en-GB"/>
        </w:rPr>
      </w:pPr>
      <w:r w:rsidRPr="00906C62">
        <w:rPr>
          <w:rFonts w:ascii="Arial" w:eastAsia="Times New Roman" w:hAnsi="Arial" w:cs="Arial"/>
          <w:lang w:eastAsia="en-GB"/>
        </w:rPr>
        <w:t>A comprehensive understanding of compliance areas and requirements on housing organisations including:</w:t>
      </w:r>
    </w:p>
    <w:p w14:paraId="4C88FA13" w14:textId="77777777" w:rsidR="00EC0FF7" w:rsidRPr="00906C62" w:rsidRDefault="00EC0FF7" w:rsidP="00615754">
      <w:pPr>
        <w:pStyle w:val="ListParagraph"/>
        <w:spacing w:after="0" w:line="240" w:lineRule="auto"/>
        <w:rPr>
          <w:rFonts w:ascii="Arial" w:eastAsia="Times New Roman" w:hAnsi="Arial" w:cs="Arial"/>
          <w:lang w:eastAsia="en-GB"/>
        </w:rPr>
      </w:pPr>
    </w:p>
    <w:p w14:paraId="3DA5A567" w14:textId="77777777" w:rsidR="00796D2D" w:rsidRPr="00906C62" w:rsidRDefault="00796D2D" w:rsidP="00615754">
      <w:pPr>
        <w:pStyle w:val="ListParagraph"/>
        <w:numPr>
          <w:ilvl w:val="0"/>
          <w:numId w:val="12"/>
        </w:numPr>
        <w:spacing w:after="0" w:line="240" w:lineRule="auto"/>
        <w:ind w:hanging="11"/>
        <w:rPr>
          <w:rFonts w:ascii="Arial" w:hAnsi="Arial" w:cs="Arial"/>
          <w:lang w:eastAsia="en-GB"/>
        </w:rPr>
      </w:pPr>
      <w:r w:rsidRPr="00906C62">
        <w:rPr>
          <w:rFonts w:ascii="Arial" w:hAnsi="Arial" w:cs="Arial"/>
        </w:rPr>
        <w:t>Air Conditioning</w:t>
      </w:r>
    </w:p>
    <w:p w14:paraId="16C746B3" w14:textId="77777777" w:rsidR="00796D2D" w:rsidRPr="00906C62" w:rsidRDefault="00796D2D" w:rsidP="00615754">
      <w:pPr>
        <w:pStyle w:val="ListParagraph"/>
        <w:numPr>
          <w:ilvl w:val="0"/>
          <w:numId w:val="12"/>
        </w:numPr>
        <w:spacing w:after="0" w:line="240" w:lineRule="auto"/>
        <w:ind w:hanging="11"/>
        <w:rPr>
          <w:rFonts w:ascii="Arial" w:hAnsi="Arial" w:cs="Arial"/>
        </w:rPr>
      </w:pPr>
      <w:r w:rsidRPr="00906C62">
        <w:rPr>
          <w:rFonts w:ascii="Arial" w:hAnsi="Arial" w:cs="Arial"/>
        </w:rPr>
        <w:t>Chlorine Dioxide Units</w:t>
      </w:r>
    </w:p>
    <w:p w14:paraId="75EFF22D" w14:textId="77777777" w:rsidR="00796D2D" w:rsidRPr="00906C62" w:rsidRDefault="00796D2D" w:rsidP="00615754">
      <w:pPr>
        <w:pStyle w:val="ListParagraph"/>
        <w:numPr>
          <w:ilvl w:val="0"/>
          <w:numId w:val="12"/>
        </w:numPr>
        <w:spacing w:after="0" w:line="240" w:lineRule="auto"/>
        <w:ind w:hanging="11"/>
        <w:rPr>
          <w:rFonts w:ascii="Arial" w:hAnsi="Arial" w:cs="Arial"/>
        </w:rPr>
      </w:pPr>
      <w:r w:rsidRPr="00906C62">
        <w:rPr>
          <w:rFonts w:ascii="Arial" w:hAnsi="Arial" w:cs="Arial"/>
        </w:rPr>
        <w:t>Domestic Alarms</w:t>
      </w:r>
    </w:p>
    <w:p w14:paraId="112AAE8C" w14:textId="77777777" w:rsidR="00796D2D" w:rsidRPr="00906C62" w:rsidRDefault="00796D2D" w:rsidP="00615754">
      <w:pPr>
        <w:pStyle w:val="ListParagraph"/>
        <w:numPr>
          <w:ilvl w:val="0"/>
          <w:numId w:val="12"/>
        </w:numPr>
        <w:spacing w:after="0" w:line="240" w:lineRule="auto"/>
        <w:ind w:hanging="11"/>
        <w:rPr>
          <w:rFonts w:ascii="Arial" w:hAnsi="Arial" w:cs="Arial"/>
        </w:rPr>
      </w:pPr>
      <w:r w:rsidRPr="00906C62">
        <w:rPr>
          <w:rFonts w:ascii="Arial" w:hAnsi="Arial" w:cs="Arial"/>
        </w:rPr>
        <w:t>Electrical Compliance</w:t>
      </w:r>
    </w:p>
    <w:p w14:paraId="2D76F0A0" w14:textId="77777777" w:rsidR="00796D2D" w:rsidRPr="00906C62" w:rsidRDefault="00796D2D" w:rsidP="00615754">
      <w:pPr>
        <w:pStyle w:val="ListParagraph"/>
        <w:numPr>
          <w:ilvl w:val="0"/>
          <w:numId w:val="12"/>
        </w:numPr>
        <w:spacing w:after="0" w:line="240" w:lineRule="auto"/>
        <w:ind w:hanging="11"/>
        <w:rPr>
          <w:rFonts w:ascii="Arial" w:hAnsi="Arial" w:cs="Arial"/>
        </w:rPr>
      </w:pPr>
      <w:r w:rsidRPr="00906C62">
        <w:rPr>
          <w:rFonts w:ascii="Arial" w:hAnsi="Arial" w:cs="Arial"/>
        </w:rPr>
        <w:t>Generators</w:t>
      </w:r>
    </w:p>
    <w:p w14:paraId="46F9F3B4" w14:textId="77777777" w:rsidR="00796D2D" w:rsidRPr="00906C62" w:rsidRDefault="00796D2D" w:rsidP="00615754">
      <w:pPr>
        <w:pStyle w:val="ListParagraph"/>
        <w:numPr>
          <w:ilvl w:val="0"/>
          <w:numId w:val="12"/>
        </w:numPr>
        <w:spacing w:after="0" w:line="240" w:lineRule="auto"/>
        <w:ind w:hanging="11"/>
        <w:rPr>
          <w:rFonts w:ascii="Arial" w:hAnsi="Arial" w:cs="Arial"/>
        </w:rPr>
      </w:pPr>
      <w:r w:rsidRPr="00906C62">
        <w:rPr>
          <w:rFonts w:ascii="Arial" w:hAnsi="Arial" w:cs="Arial"/>
        </w:rPr>
        <w:t>Height Safety Equipment</w:t>
      </w:r>
    </w:p>
    <w:p w14:paraId="7E072876" w14:textId="77777777" w:rsidR="00796D2D" w:rsidRPr="00906C62" w:rsidRDefault="00796D2D" w:rsidP="00615754">
      <w:pPr>
        <w:pStyle w:val="ListParagraph"/>
        <w:numPr>
          <w:ilvl w:val="0"/>
          <w:numId w:val="12"/>
        </w:numPr>
        <w:spacing w:after="0" w:line="240" w:lineRule="auto"/>
        <w:ind w:hanging="11"/>
        <w:rPr>
          <w:rFonts w:ascii="Arial" w:hAnsi="Arial" w:cs="Arial"/>
        </w:rPr>
      </w:pPr>
      <w:r w:rsidRPr="00906C62">
        <w:rPr>
          <w:rFonts w:ascii="Arial" w:hAnsi="Arial" w:cs="Arial"/>
        </w:rPr>
        <w:t>Inspection &amp; Testing (ISIT)</w:t>
      </w:r>
    </w:p>
    <w:p w14:paraId="73A84288" w14:textId="77777777" w:rsidR="00796D2D" w:rsidRPr="00906C62" w:rsidRDefault="00796D2D" w:rsidP="00615754">
      <w:pPr>
        <w:pStyle w:val="ListParagraph"/>
        <w:numPr>
          <w:ilvl w:val="0"/>
          <w:numId w:val="12"/>
        </w:numPr>
        <w:spacing w:after="0" w:line="240" w:lineRule="auto"/>
        <w:ind w:hanging="11"/>
        <w:rPr>
          <w:rFonts w:ascii="Arial" w:hAnsi="Arial" w:cs="Arial"/>
        </w:rPr>
      </w:pPr>
      <w:r w:rsidRPr="00906C62">
        <w:rPr>
          <w:rFonts w:ascii="Arial" w:hAnsi="Arial" w:cs="Arial"/>
        </w:rPr>
        <w:t>Lightning Protection Systems</w:t>
      </w:r>
    </w:p>
    <w:p w14:paraId="190D4B6D" w14:textId="77777777" w:rsidR="00796D2D" w:rsidRPr="00906C62" w:rsidRDefault="00796D2D" w:rsidP="00615754">
      <w:pPr>
        <w:pStyle w:val="ListParagraph"/>
        <w:numPr>
          <w:ilvl w:val="0"/>
          <w:numId w:val="12"/>
        </w:numPr>
        <w:spacing w:after="0" w:line="240" w:lineRule="auto"/>
        <w:ind w:hanging="11"/>
        <w:rPr>
          <w:rFonts w:ascii="Arial" w:hAnsi="Arial" w:cs="Arial"/>
        </w:rPr>
      </w:pPr>
      <w:r w:rsidRPr="00906C62">
        <w:rPr>
          <w:rFonts w:ascii="Arial" w:hAnsi="Arial" w:cs="Arial"/>
        </w:rPr>
        <w:t>Mechanical Ventilation with Heat Recovery Systems</w:t>
      </w:r>
    </w:p>
    <w:p w14:paraId="2E135D5B" w14:textId="77777777" w:rsidR="00796D2D" w:rsidRPr="00906C62" w:rsidRDefault="00796D2D" w:rsidP="00615754">
      <w:pPr>
        <w:pStyle w:val="ListParagraph"/>
        <w:numPr>
          <w:ilvl w:val="0"/>
          <w:numId w:val="12"/>
        </w:numPr>
        <w:spacing w:after="0" w:line="240" w:lineRule="auto"/>
        <w:ind w:hanging="11"/>
        <w:rPr>
          <w:rFonts w:ascii="Arial" w:hAnsi="Arial" w:cs="Arial"/>
        </w:rPr>
      </w:pPr>
      <w:r w:rsidRPr="00906C62">
        <w:rPr>
          <w:rFonts w:ascii="Arial" w:hAnsi="Arial" w:cs="Arial"/>
        </w:rPr>
        <w:t>Playgrounds</w:t>
      </w:r>
    </w:p>
    <w:p w14:paraId="37F12DD9" w14:textId="77777777" w:rsidR="00796D2D" w:rsidRPr="00906C62" w:rsidRDefault="00796D2D" w:rsidP="00615754">
      <w:pPr>
        <w:pStyle w:val="ListParagraph"/>
        <w:numPr>
          <w:ilvl w:val="0"/>
          <w:numId w:val="12"/>
        </w:numPr>
        <w:spacing w:after="0" w:line="240" w:lineRule="auto"/>
        <w:ind w:hanging="11"/>
        <w:rPr>
          <w:rFonts w:ascii="Arial" w:hAnsi="Arial" w:cs="Arial"/>
        </w:rPr>
      </w:pPr>
      <w:r w:rsidRPr="00906C62">
        <w:rPr>
          <w:rFonts w:ascii="Arial" w:hAnsi="Arial" w:cs="Arial"/>
        </w:rPr>
        <w:t>Powered Entry Systems</w:t>
      </w:r>
    </w:p>
    <w:p w14:paraId="3A78A3BE" w14:textId="77777777" w:rsidR="00796D2D" w:rsidRPr="00906C62" w:rsidRDefault="00796D2D" w:rsidP="00615754">
      <w:pPr>
        <w:pStyle w:val="ListParagraph"/>
        <w:numPr>
          <w:ilvl w:val="0"/>
          <w:numId w:val="12"/>
        </w:numPr>
        <w:spacing w:after="0" w:line="240" w:lineRule="auto"/>
        <w:ind w:hanging="11"/>
        <w:rPr>
          <w:rFonts w:ascii="Arial" w:hAnsi="Arial" w:cs="Arial"/>
        </w:rPr>
      </w:pPr>
      <w:r w:rsidRPr="00906C62">
        <w:rPr>
          <w:rFonts w:ascii="Arial" w:hAnsi="Arial" w:cs="Arial"/>
        </w:rPr>
        <w:t>Pressure Vessels</w:t>
      </w:r>
    </w:p>
    <w:p w14:paraId="412E758F" w14:textId="77777777" w:rsidR="00796D2D" w:rsidRPr="00906C62" w:rsidRDefault="00796D2D" w:rsidP="00615754">
      <w:pPr>
        <w:pStyle w:val="ListParagraph"/>
        <w:numPr>
          <w:ilvl w:val="0"/>
          <w:numId w:val="12"/>
        </w:numPr>
        <w:spacing w:after="0" w:line="240" w:lineRule="auto"/>
        <w:ind w:hanging="11"/>
        <w:rPr>
          <w:rFonts w:ascii="Arial" w:hAnsi="Arial" w:cs="Arial"/>
        </w:rPr>
      </w:pPr>
      <w:r w:rsidRPr="00906C62">
        <w:rPr>
          <w:rFonts w:ascii="Arial" w:hAnsi="Arial" w:cs="Arial"/>
        </w:rPr>
        <w:t>Reduced Pressure Zones</w:t>
      </w:r>
    </w:p>
    <w:p w14:paraId="2E60B801" w14:textId="77777777" w:rsidR="00796D2D" w:rsidRPr="00906C62" w:rsidRDefault="00796D2D" w:rsidP="00615754">
      <w:pPr>
        <w:pStyle w:val="ListParagraph"/>
        <w:numPr>
          <w:ilvl w:val="0"/>
          <w:numId w:val="12"/>
        </w:numPr>
        <w:spacing w:after="0" w:line="240" w:lineRule="auto"/>
        <w:ind w:hanging="11"/>
        <w:rPr>
          <w:rFonts w:ascii="Arial" w:hAnsi="Arial" w:cs="Arial"/>
        </w:rPr>
      </w:pPr>
      <w:r w:rsidRPr="00906C62">
        <w:rPr>
          <w:rFonts w:ascii="Arial" w:hAnsi="Arial" w:cs="Arial"/>
        </w:rPr>
        <w:t>Solar PV servicing and repairs</w:t>
      </w:r>
    </w:p>
    <w:p w14:paraId="4F7FDC06" w14:textId="77777777" w:rsidR="00796D2D" w:rsidRPr="00906C62" w:rsidRDefault="00796D2D" w:rsidP="00615754">
      <w:pPr>
        <w:pStyle w:val="ListParagraph"/>
        <w:numPr>
          <w:ilvl w:val="0"/>
          <w:numId w:val="12"/>
        </w:numPr>
        <w:spacing w:after="0" w:line="240" w:lineRule="auto"/>
        <w:ind w:hanging="11"/>
        <w:rPr>
          <w:rFonts w:ascii="Arial" w:hAnsi="Arial" w:cs="Arial"/>
        </w:rPr>
      </w:pPr>
      <w:r w:rsidRPr="00906C62">
        <w:rPr>
          <w:rFonts w:ascii="Arial" w:hAnsi="Arial" w:cs="Arial"/>
        </w:rPr>
        <w:t>Water Hygiene</w:t>
      </w:r>
    </w:p>
    <w:p w14:paraId="7728ADF7" w14:textId="77777777" w:rsidR="00796D2D" w:rsidRPr="00906C62" w:rsidRDefault="00796D2D" w:rsidP="00615754">
      <w:pPr>
        <w:pStyle w:val="ListParagraph"/>
        <w:numPr>
          <w:ilvl w:val="0"/>
          <w:numId w:val="12"/>
        </w:numPr>
        <w:spacing w:after="0" w:line="240" w:lineRule="auto"/>
        <w:ind w:hanging="11"/>
        <w:rPr>
          <w:rFonts w:ascii="Arial" w:hAnsi="Arial" w:cs="Arial"/>
        </w:rPr>
      </w:pPr>
      <w:r w:rsidRPr="00906C62">
        <w:rPr>
          <w:rFonts w:ascii="Arial" w:hAnsi="Arial" w:cs="Arial"/>
        </w:rPr>
        <w:t>Water Supply Pumps</w:t>
      </w:r>
    </w:p>
    <w:p w14:paraId="3B559DA9" w14:textId="77777777" w:rsidR="008F5E71" w:rsidRPr="00906C62" w:rsidRDefault="008F5E71" w:rsidP="00615754">
      <w:pPr>
        <w:pStyle w:val="ListParagraph"/>
        <w:spacing w:after="0" w:line="240" w:lineRule="auto"/>
        <w:rPr>
          <w:rFonts w:ascii="Arial" w:eastAsia="Times New Roman" w:hAnsi="Arial" w:cs="Arial"/>
          <w:lang w:eastAsia="en-GB"/>
        </w:rPr>
      </w:pPr>
    </w:p>
    <w:p w14:paraId="3651B193" w14:textId="652860EE" w:rsidR="00A6134F" w:rsidRPr="00906C62" w:rsidRDefault="00A6134F" w:rsidP="00615754">
      <w:pPr>
        <w:pStyle w:val="ListParagraph"/>
        <w:numPr>
          <w:ilvl w:val="0"/>
          <w:numId w:val="6"/>
        </w:numPr>
        <w:spacing w:after="0" w:line="240" w:lineRule="auto"/>
        <w:rPr>
          <w:rFonts w:ascii="Arial" w:hAnsi="Arial" w:cs="Arial"/>
        </w:rPr>
      </w:pPr>
      <w:r w:rsidRPr="00906C62">
        <w:rPr>
          <w:rFonts w:ascii="Arial" w:hAnsi="Arial" w:cs="Arial"/>
        </w:rPr>
        <w:t>Strong commercial/financial track record developed at a senior level within a Contracts Management environment. Experience of setting and managing large property related budgets</w:t>
      </w:r>
      <w:r w:rsidR="009131A3" w:rsidRPr="00906C62">
        <w:rPr>
          <w:rFonts w:ascii="Arial" w:hAnsi="Arial" w:cs="Arial"/>
        </w:rPr>
        <w:t>.</w:t>
      </w:r>
    </w:p>
    <w:p w14:paraId="4772E56F" w14:textId="77777777" w:rsidR="001A6AAC" w:rsidRPr="00906C62" w:rsidRDefault="001A6AAC" w:rsidP="00615754">
      <w:pPr>
        <w:pStyle w:val="ListParagraph"/>
        <w:spacing w:after="0" w:line="240" w:lineRule="auto"/>
        <w:rPr>
          <w:rFonts w:ascii="Arial" w:hAnsi="Arial" w:cs="Arial"/>
        </w:rPr>
      </w:pPr>
    </w:p>
    <w:p w14:paraId="771622ED" w14:textId="74DC6DF2" w:rsidR="00A6134F" w:rsidRPr="00906C62" w:rsidRDefault="00A6134F" w:rsidP="00615754">
      <w:pPr>
        <w:pStyle w:val="ListParagraph"/>
        <w:numPr>
          <w:ilvl w:val="0"/>
          <w:numId w:val="6"/>
        </w:numPr>
        <w:spacing w:after="0" w:line="240" w:lineRule="auto"/>
        <w:rPr>
          <w:rFonts w:ascii="Arial" w:hAnsi="Arial" w:cs="Arial"/>
        </w:rPr>
      </w:pPr>
      <w:r w:rsidRPr="00906C62">
        <w:rPr>
          <w:rFonts w:ascii="Arial" w:hAnsi="Arial" w:cs="Arial"/>
        </w:rPr>
        <w:t>A track record in creating and managing a planned investment programme for compliance assets based on stock data to maximise performance of the organisations assets and to meet all statutory requirements and service standards.</w:t>
      </w:r>
    </w:p>
    <w:p w14:paraId="1C32F909" w14:textId="77777777" w:rsidR="001A6AAC" w:rsidRPr="00906C62" w:rsidRDefault="001A6AAC" w:rsidP="00615754">
      <w:pPr>
        <w:pStyle w:val="ListParagraph"/>
        <w:spacing w:after="0" w:line="240" w:lineRule="auto"/>
        <w:rPr>
          <w:rFonts w:ascii="Arial" w:hAnsi="Arial" w:cs="Arial"/>
        </w:rPr>
      </w:pPr>
    </w:p>
    <w:p w14:paraId="2746C5BA" w14:textId="77777777" w:rsidR="00A6134F" w:rsidRPr="00906C62" w:rsidRDefault="00A6134F" w:rsidP="00615754">
      <w:pPr>
        <w:pStyle w:val="ListParagraph"/>
        <w:numPr>
          <w:ilvl w:val="0"/>
          <w:numId w:val="6"/>
        </w:numPr>
        <w:spacing w:after="0" w:line="240" w:lineRule="auto"/>
        <w:rPr>
          <w:rFonts w:ascii="Arial" w:hAnsi="Arial" w:cs="Arial"/>
        </w:rPr>
      </w:pPr>
      <w:r w:rsidRPr="00906C62">
        <w:rPr>
          <w:rFonts w:ascii="Arial" w:hAnsi="Arial" w:cs="Arial"/>
        </w:rPr>
        <w:t>Experience and knowledge of contract management, specification writing and procurement of a wide range of Asset Management\Compliance contracts from inception to final account including the commissioning and managing of external consultants.</w:t>
      </w:r>
    </w:p>
    <w:p w14:paraId="1527E88F" w14:textId="77777777" w:rsidR="001A6AAC" w:rsidRPr="00906C62" w:rsidRDefault="001A6AAC" w:rsidP="00615754">
      <w:pPr>
        <w:pStyle w:val="ListParagraph"/>
        <w:spacing w:after="0" w:line="240" w:lineRule="auto"/>
        <w:rPr>
          <w:rFonts w:ascii="Arial" w:hAnsi="Arial" w:cs="Arial"/>
        </w:rPr>
      </w:pPr>
    </w:p>
    <w:p w14:paraId="611C2C23" w14:textId="77777777" w:rsidR="00A6134F" w:rsidRPr="00906C62" w:rsidRDefault="00A6134F" w:rsidP="00615754">
      <w:pPr>
        <w:pStyle w:val="ListParagraph"/>
        <w:numPr>
          <w:ilvl w:val="0"/>
          <w:numId w:val="6"/>
        </w:numPr>
        <w:spacing w:after="0" w:line="240" w:lineRule="auto"/>
        <w:rPr>
          <w:rFonts w:ascii="Arial" w:hAnsi="Arial" w:cs="Arial"/>
        </w:rPr>
      </w:pPr>
      <w:r w:rsidRPr="00906C62">
        <w:rPr>
          <w:rFonts w:ascii="Arial" w:hAnsi="Arial" w:cs="Arial"/>
        </w:rPr>
        <w:t>A thorough understanding of and personal commitment to diversity; treating others with dignity</w:t>
      </w:r>
      <w:r w:rsidRPr="00906C62">
        <w:rPr>
          <w:rFonts w:ascii="Arial" w:eastAsia="Times New Roman" w:hAnsi="Arial" w:cs="Arial"/>
          <w:lang w:eastAsia="en-GB"/>
        </w:rPr>
        <w:t xml:space="preserve"> and respect, with a real desire to understand and meet diverse customer needs and aspirations.</w:t>
      </w:r>
    </w:p>
    <w:p w14:paraId="42EDFBAC" w14:textId="77777777" w:rsidR="00A6134F" w:rsidRPr="00796D2D" w:rsidRDefault="00A6134F" w:rsidP="00615754">
      <w:pPr>
        <w:rPr>
          <w:rFonts w:cs="Arial"/>
          <w:sz w:val="22"/>
        </w:rPr>
      </w:pPr>
    </w:p>
    <w:p w14:paraId="7CF824E4" w14:textId="77777777" w:rsidR="00592F9C" w:rsidRPr="00796D2D" w:rsidRDefault="00592F9C" w:rsidP="00615754">
      <w:pPr>
        <w:rPr>
          <w:rFonts w:cs="Arial"/>
          <w:b/>
          <w:bCs/>
          <w:sz w:val="22"/>
        </w:rPr>
      </w:pPr>
      <w:r w:rsidRPr="00796D2D">
        <w:rPr>
          <w:rFonts w:cs="Arial"/>
          <w:b/>
          <w:bCs/>
          <w:sz w:val="22"/>
        </w:rPr>
        <w:t>Skills and Abilities</w:t>
      </w:r>
    </w:p>
    <w:p w14:paraId="56AC47DF" w14:textId="77777777" w:rsidR="00592F9C" w:rsidRPr="00796D2D" w:rsidRDefault="00592F9C" w:rsidP="00615754">
      <w:pPr>
        <w:rPr>
          <w:rFonts w:cs="Arial"/>
          <w:color w:val="000000"/>
          <w:sz w:val="22"/>
        </w:rPr>
      </w:pPr>
    </w:p>
    <w:p w14:paraId="2A4E1865" w14:textId="77777777" w:rsidR="00592F9C" w:rsidRPr="00906C62" w:rsidRDefault="00592F9C" w:rsidP="00615754">
      <w:pPr>
        <w:pStyle w:val="ListParagraph"/>
        <w:numPr>
          <w:ilvl w:val="0"/>
          <w:numId w:val="10"/>
        </w:numPr>
        <w:spacing w:after="0" w:line="240" w:lineRule="auto"/>
        <w:rPr>
          <w:rFonts w:ascii="Arial" w:hAnsi="Arial" w:cs="Arial"/>
        </w:rPr>
      </w:pPr>
      <w:r w:rsidRPr="00906C62">
        <w:rPr>
          <w:rFonts w:ascii="Arial" w:hAnsi="Arial" w:cs="Arial"/>
        </w:rPr>
        <w:t>Possession of excellent communication and interpersonal abilities; well-developed, ambassadorial, influencing, networking, promotional and negotiating skills.</w:t>
      </w:r>
    </w:p>
    <w:p w14:paraId="110AA121" w14:textId="77777777" w:rsidR="00592F9C" w:rsidRPr="00906C62" w:rsidRDefault="00592F9C" w:rsidP="00615754">
      <w:pPr>
        <w:pStyle w:val="ListParagraph"/>
        <w:spacing w:after="0" w:line="240" w:lineRule="auto"/>
        <w:rPr>
          <w:rFonts w:ascii="Arial" w:hAnsi="Arial" w:cs="Arial"/>
        </w:rPr>
      </w:pPr>
    </w:p>
    <w:p w14:paraId="5FD41892" w14:textId="77777777" w:rsidR="00592F9C" w:rsidRPr="00906C62" w:rsidRDefault="00592F9C" w:rsidP="00615754">
      <w:pPr>
        <w:pStyle w:val="ListParagraph"/>
        <w:numPr>
          <w:ilvl w:val="0"/>
          <w:numId w:val="10"/>
        </w:numPr>
        <w:spacing w:after="0" w:line="240" w:lineRule="auto"/>
        <w:rPr>
          <w:rFonts w:ascii="Arial" w:hAnsi="Arial" w:cs="Arial"/>
        </w:rPr>
      </w:pPr>
      <w:r w:rsidRPr="00906C62">
        <w:rPr>
          <w:rFonts w:ascii="Arial" w:hAnsi="Arial" w:cs="Arial"/>
        </w:rPr>
        <w:t xml:space="preserve">Has the ability to create, implement and monitor effective management tools to maximise and improve performance, and to effectively manage risks within the compliance function </w:t>
      </w:r>
    </w:p>
    <w:p w14:paraId="66BF91F9" w14:textId="77777777" w:rsidR="00592F9C" w:rsidRPr="00906C62" w:rsidRDefault="00592F9C" w:rsidP="00615754">
      <w:pPr>
        <w:pStyle w:val="ListParagraph"/>
        <w:spacing w:after="0" w:line="240" w:lineRule="auto"/>
        <w:rPr>
          <w:rFonts w:ascii="Arial" w:hAnsi="Arial" w:cs="Arial"/>
        </w:rPr>
      </w:pPr>
    </w:p>
    <w:p w14:paraId="5E4FDDBD" w14:textId="77777777" w:rsidR="00592F9C" w:rsidRPr="00796D2D" w:rsidRDefault="00592F9C" w:rsidP="00615754">
      <w:pPr>
        <w:pStyle w:val="ListParagraph"/>
        <w:numPr>
          <w:ilvl w:val="0"/>
          <w:numId w:val="10"/>
        </w:numPr>
        <w:spacing w:after="0" w:line="240" w:lineRule="auto"/>
        <w:rPr>
          <w:rFonts w:ascii="Arial" w:hAnsi="Arial" w:cs="Arial"/>
        </w:rPr>
      </w:pPr>
      <w:r w:rsidRPr="00796D2D">
        <w:rPr>
          <w:rFonts w:ascii="Arial" w:hAnsi="Arial" w:cs="Arial"/>
        </w:rPr>
        <w:t>Has the ability to establish and manage robust processes and controls to manage the compliance function, including managing large amounts of data, and to audit these processes and controls to provide assurance.</w:t>
      </w:r>
    </w:p>
    <w:p w14:paraId="38FA8529" w14:textId="77777777" w:rsidR="00592F9C" w:rsidRPr="00906C62" w:rsidRDefault="00592F9C" w:rsidP="00615754">
      <w:pPr>
        <w:pStyle w:val="ListParagraph"/>
        <w:spacing w:after="0" w:line="240" w:lineRule="auto"/>
        <w:rPr>
          <w:rFonts w:ascii="Arial" w:hAnsi="Arial" w:cs="Arial"/>
        </w:rPr>
      </w:pPr>
    </w:p>
    <w:p w14:paraId="7DD34624" w14:textId="77777777" w:rsidR="00592F9C" w:rsidRPr="00906C62" w:rsidRDefault="00592F9C" w:rsidP="00615754">
      <w:pPr>
        <w:pStyle w:val="ListParagraph"/>
        <w:numPr>
          <w:ilvl w:val="0"/>
          <w:numId w:val="10"/>
        </w:numPr>
        <w:spacing w:after="0" w:line="240" w:lineRule="auto"/>
        <w:rPr>
          <w:rFonts w:ascii="Arial" w:hAnsi="Arial" w:cs="Arial"/>
        </w:rPr>
      </w:pPr>
      <w:r w:rsidRPr="00906C62">
        <w:rPr>
          <w:rFonts w:ascii="Arial" w:hAnsi="Arial" w:cs="Arial"/>
        </w:rPr>
        <w:t xml:space="preserve">Has the ability to lead by example demonstrating excellent leadership skills to create a culture adopting Southern Housing’s values, to inspire, motivate and develop staff at all levels; building cohesive and motivated teams who are committed to the organisation’s vision and goals and willing to provide discretionary effort. </w:t>
      </w:r>
    </w:p>
    <w:p w14:paraId="2D36C186" w14:textId="77777777" w:rsidR="00592F9C" w:rsidRPr="00906C62" w:rsidRDefault="00592F9C" w:rsidP="00615754">
      <w:pPr>
        <w:pStyle w:val="ListParagraph"/>
        <w:spacing w:after="0" w:line="240" w:lineRule="auto"/>
        <w:rPr>
          <w:rFonts w:ascii="Arial" w:hAnsi="Arial" w:cs="Arial"/>
        </w:rPr>
      </w:pPr>
    </w:p>
    <w:p w14:paraId="28AB01A1" w14:textId="04B0C4A3" w:rsidR="00592F9C" w:rsidRPr="00906C62" w:rsidRDefault="00615754" w:rsidP="00615754">
      <w:pPr>
        <w:pStyle w:val="ListParagraph"/>
        <w:numPr>
          <w:ilvl w:val="0"/>
          <w:numId w:val="10"/>
        </w:numPr>
        <w:spacing w:after="0" w:line="240" w:lineRule="auto"/>
        <w:rPr>
          <w:rFonts w:ascii="Arial" w:hAnsi="Arial" w:cs="Arial"/>
        </w:rPr>
      </w:pPr>
      <w:r w:rsidRPr="00906C62">
        <w:rPr>
          <w:rFonts w:ascii="Arial" w:hAnsi="Arial" w:cs="Arial"/>
        </w:rPr>
        <w:t>Can</w:t>
      </w:r>
      <w:r w:rsidR="00592F9C" w:rsidRPr="00906C62">
        <w:rPr>
          <w:rFonts w:ascii="Arial" w:hAnsi="Arial" w:cs="Arial"/>
        </w:rPr>
        <w:t xml:space="preserve"> promote an honest and transparent management style, promoting self-awareness and a genuine commitment to improve services and individual personal performance.</w:t>
      </w:r>
    </w:p>
    <w:p w14:paraId="436A500F" w14:textId="77777777" w:rsidR="00592F9C" w:rsidRPr="00906C62" w:rsidRDefault="00592F9C" w:rsidP="00615754">
      <w:pPr>
        <w:pStyle w:val="ListParagraph"/>
        <w:spacing w:after="0" w:line="240" w:lineRule="auto"/>
        <w:rPr>
          <w:rFonts w:ascii="Arial" w:hAnsi="Arial" w:cs="Arial"/>
        </w:rPr>
      </w:pPr>
    </w:p>
    <w:p w14:paraId="608E2FBB" w14:textId="77777777" w:rsidR="00592F9C" w:rsidRPr="00906C62" w:rsidRDefault="00592F9C" w:rsidP="00615754">
      <w:pPr>
        <w:pStyle w:val="ListParagraph"/>
        <w:numPr>
          <w:ilvl w:val="0"/>
          <w:numId w:val="10"/>
        </w:numPr>
        <w:spacing w:after="0" w:line="240" w:lineRule="auto"/>
        <w:rPr>
          <w:rFonts w:ascii="Arial" w:hAnsi="Arial" w:cs="Arial"/>
        </w:rPr>
      </w:pPr>
      <w:r w:rsidRPr="00906C62">
        <w:rPr>
          <w:rFonts w:ascii="Arial" w:hAnsi="Arial" w:cs="Arial"/>
        </w:rPr>
        <w:t>Has experience of working effectively in partnership with Board, committees, executives, staff, contractors, residents, customers, and external stakeholders; with the ability to engage effectively at all levels and to present complex information in an accessible way.</w:t>
      </w:r>
    </w:p>
    <w:p w14:paraId="49CA026F" w14:textId="77777777" w:rsidR="00592F9C" w:rsidRPr="00906C62" w:rsidRDefault="00592F9C" w:rsidP="00615754">
      <w:pPr>
        <w:pStyle w:val="ListParagraph"/>
        <w:spacing w:after="0" w:line="240" w:lineRule="auto"/>
        <w:rPr>
          <w:rFonts w:ascii="Arial" w:hAnsi="Arial" w:cs="Arial"/>
        </w:rPr>
      </w:pPr>
    </w:p>
    <w:p w14:paraId="12BB51EB" w14:textId="77777777" w:rsidR="003E1CCD" w:rsidRPr="00906C62" w:rsidRDefault="00592F9C" w:rsidP="00615754">
      <w:pPr>
        <w:pStyle w:val="ListParagraph"/>
        <w:numPr>
          <w:ilvl w:val="0"/>
          <w:numId w:val="10"/>
        </w:numPr>
        <w:spacing w:after="0" w:line="240" w:lineRule="auto"/>
        <w:rPr>
          <w:rFonts w:ascii="Arial" w:hAnsi="Arial" w:cs="Arial"/>
        </w:rPr>
      </w:pPr>
      <w:r w:rsidRPr="00906C62">
        <w:rPr>
          <w:rFonts w:ascii="Arial" w:hAnsi="Arial" w:cs="Arial"/>
        </w:rPr>
        <w:t xml:space="preserve">Can interpret and evaluate complex financial information and data, to present findings clearly and concisely to a range of audiences to determine and agree responsive action to be taken.  </w:t>
      </w:r>
    </w:p>
    <w:p w14:paraId="07E8E93B" w14:textId="77777777" w:rsidR="003E1CCD" w:rsidRPr="00906C62" w:rsidRDefault="003E1CCD" w:rsidP="00615754">
      <w:pPr>
        <w:pStyle w:val="ListParagraph"/>
        <w:spacing w:after="0" w:line="240" w:lineRule="auto"/>
        <w:rPr>
          <w:rFonts w:ascii="Arial" w:hAnsi="Arial" w:cs="Arial"/>
        </w:rPr>
      </w:pPr>
    </w:p>
    <w:p w14:paraId="65CC2C92" w14:textId="37425CA5" w:rsidR="00592F9C" w:rsidRPr="00906C62" w:rsidRDefault="00592F9C" w:rsidP="00615754">
      <w:pPr>
        <w:pStyle w:val="ListParagraph"/>
        <w:numPr>
          <w:ilvl w:val="0"/>
          <w:numId w:val="10"/>
        </w:numPr>
        <w:spacing w:after="0" w:line="240" w:lineRule="auto"/>
        <w:rPr>
          <w:rFonts w:ascii="Arial" w:hAnsi="Arial" w:cs="Arial"/>
        </w:rPr>
      </w:pPr>
      <w:r w:rsidRPr="00906C62">
        <w:rPr>
          <w:rFonts w:ascii="Arial" w:hAnsi="Arial" w:cs="Arial"/>
        </w:rPr>
        <w:t>To possess excellent budgetary skills and sound financial awareness to promote and deliver a strong value for money focus in terms of decision making, budgetary approval and measurable outcomes</w:t>
      </w:r>
      <w:r w:rsidR="003E1CCD" w:rsidRPr="00906C62">
        <w:rPr>
          <w:rFonts w:ascii="Arial" w:hAnsi="Arial" w:cs="Arial"/>
        </w:rPr>
        <w:t>.</w:t>
      </w:r>
    </w:p>
    <w:p w14:paraId="64D6CB7B" w14:textId="77777777" w:rsidR="00592F9C" w:rsidRPr="00906C62" w:rsidRDefault="00592F9C" w:rsidP="00615754">
      <w:pPr>
        <w:pStyle w:val="ListParagraph"/>
        <w:spacing w:after="0" w:line="240" w:lineRule="auto"/>
        <w:rPr>
          <w:rFonts w:ascii="Arial" w:hAnsi="Arial" w:cs="Arial"/>
        </w:rPr>
      </w:pPr>
    </w:p>
    <w:p w14:paraId="1F4923D9" w14:textId="5ADE9FDA" w:rsidR="00592F9C" w:rsidRPr="00906C62" w:rsidRDefault="00592F9C" w:rsidP="00615754">
      <w:pPr>
        <w:pStyle w:val="ListParagraph"/>
        <w:numPr>
          <w:ilvl w:val="0"/>
          <w:numId w:val="10"/>
        </w:numPr>
        <w:spacing w:after="0" w:line="240" w:lineRule="auto"/>
        <w:rPr>
          <w:rFonts w:ascii="Arial" w:hAnsi="Arial" w:cs="Arial"/>
        </w:rPr>
      </w:pPr>
      <w:r w:rsidRPr="00906C62">
        <w:rPr>
          <w:rFonts w:ascii="Arial" w:hAnsi="Arial" w:cs="Arial"/>
        </w:rPr>
        <w:t xml:space="preserve">Has a thorough understanding of relevant health and safety statutory </w:t>
      </w:r>
      <w:r w:rsidR="003E1CCD" w:rsidRPr="00906C62">
        <w:rPr>
          <w:rFonts w:ascii="Arial" w:hAnsi="Arial" w:cs="Arial"/>
        </w:rPr>
        <w:t>obligations.</w:t>
      </w:r>
    </w:p>
    <w:p w14:paraId="53F10077" w14:textId="77777777" w:rsidR="00592F9C" w:rsidRPr="00906C62" w:rsidRDefault="00592F9C" w:rsidP="00615754">
      <w:pPr>
        <w:pStyle w:val="ListParagraph"/>
        <w:spacing w:after="0" w:line="240" w:lineRule="auto"/>
        <w:rPr>
          <w:rFonts w:ascii="Arial" w:hAnsi="Arial" w:cs="Arial"/>
        </w:rPr>
      </w:pPr>
    </w:p>
    <w:p w14:paraId="5FABBDC1" w14:textId="29A75C0B" w:rsidR="00592F9C" w:rsidRPr="00906C62" w:rsidRDefault="00592F9C" w:rsidP="00615754">
      <w:pPr>
        <w:pStyle w:val="ListParagraph"/>
        <w:numPr>
          <w:ilvl w:val="0"/>
          <w:numId w:val="10"/>
        </w:numPr>
        <w:spacing w:after="0" w:line="240" w:lineRule="auto"/>
        <w:rPr>
          <w:rFonts w:ascii="Arial" w:hAnsi="Arial" w:cs="Arial"/>
        </w:rPr>
      </w:pPr>
      <w:r w:rsidRPr="00906C62">
        <w:rPr>
          <w:rFonts w:ascii="Arial" w:hAnsi="Arial" w:cs="Arial"/>
        </w:rPr>
        <w:t>Has experience of identifying and implementing best practice for asset\property compliance</w:t>
      </w:r>
      <w:r w:rsidR="003E1CCD" w:rsidRPr="00906C62">
        <w:rPr>
          <w:rFonts w:ascii="Arial" w:hAnsi="Arial" w:cs="Arial"/>
        </w:rPr>
        <w:t>.</w:t>
      </w:r>
      <w:r w:rsidRPr="00906C62">
        <w:rPr>
          <w:rFonts w:ascii="Arial" w:hAnsi="Arial" w:cs="Arial"/>
        </w:rPr>
        <w:t xml:space="preserve"> </w:t>
      </w:r>
    </w:p>
    <w:p w14:paraId="5A9B7DDD" w14:textId="77777777" w:rsidR="00592F9C" w:rsidRPr="00906C62" w:rsidRDefault="00592F9C" w:rsidP="00615754">
      <w:pPr>
        <w:pStyle w:val="ListParagraph"/>
        <w:spacing w:after="0" w:line="240" w:lineRule="auto"/>
        <w:rPr>
          <w:rFonts w:ascii="Arial" w:hAnsi="Arial" w:cs="Arial"/>
        </w:rPr>
      </w:pPr>
    </w:p>
    <w:p w14:paraId="1A385E94" w14:textId="77777777" w:rsidR="00592F9C" w:rsidRPr="00796D2D" w:rsidRDefault="00592F9C" w:rsidP="00615754">
      <w:pPr>
        <w:pStyle w:val="ListParagraph"/>
        <w:numPr>
          <w:ilvl w:val="0"/>
          <w:numId w:val="10"/>
        </w:numPr>
        <w:spacing w:after="0" w:line="240" w:lineRule="auto"/>
        <w:rPr>
          <w:rFonts w:ascii="Arial" w:hAnsi="Arial" w:cs="Arial"/>
        </w:rPr>
      </w:pPr>
      <w:r w:rsidRPr="00906C62">
        <w:rPr>
          <w:rFonts w:ascii="Arial" w:hAnsi="Arial" w:cs="Arial"/>
        </w:rPr>
        <w:t>Access to a car and a valid UK driving licence and the ability to travel between sites and offices across all regions will be a requirement for this role.</w:t>
      </w:r>
    </w:p>
    <w:p w14:paraId="7E45A50A" w14:textId="77777777" w:rsidR="00796D2D" w:rsidRPr="00796D2D" w:rsidRDefault="00796D2D" w:rsidP="00615754">
      <w:pPr>
        <w:rPr>
          <w:rFonts w:cs="Arial"/>
          <w:b/>
          <w:bCs/>
          <w:sz w:val="22"/>
        </w:rPr>
      </w:pPr>
    </w:p>
    <w:p w14:paraId="1BC6018C" w14:textId="71344B9C" w:rsidR="00796D2D" w:rsidRPr="00796D2D" w:rsidRDefault="00796D2D" w:rsidP="00615754">
      <w:pPr>
        <w:rPr>
          <w:rFonts w:cs="Arial"/>
          <w:sz w:val="22"/>
          <w:lang w:eastAsia="en-GB"/>
        </w:rPr>
      </w:pPr>
      <w:r w:rsidRPr="00796D2D">
        <w:rPr>
          <w:rFonts w:cs="Arial"/>
          <w:b/>
          <w:bCs/>
          <w:sz w:val="22"/>
        </w:rPr>
        <w:t>People management</w:t>
      </w:r>
    </w:p>
    <w:p w14:paraId="5EA83E4F" w14:textId="77777777" w:rsidR="00796D2D" w:rsidRPr="00796D2D" w:rsidRDefault="00796D2D" w:rsidP="00615754">
      <w:pPr>
        <w:pStyle w:val="ListParagraph"/>
        <w:numPr>
          <w:ilvl w:val="0"/>
          <w:numId w:val="10"/>
        </w:numPr>
        <w:spacing w:after="0" w:line="240" w:lineRule="auto"/>
        <w:rPr>
          <w:rFonts w:ascii="Arial" w:hAnsi="Arial" w:cs="Arial"/>
          <w:lang w:eastAsia="en-GB"/>
        </w:rPr>
      </w:pPr>
      <w:r w:rsidRPr="00796D2D">
        <w:rPr>
          <w:rFonts w:ascii="Arial" w:hAnsi="Arial" w:cs="Arial"/>
        </w:rPr>
        <w:t>Strong people management experience, with a commitment to delivering excellence through others and nurturing a collaborative One Team approach.</w:t>
      </w:r>
    </w:p>
    <w:p w14:paraId="776B57F4" w14:textId="77777777" w:rsidR="00796D2D" w:rsidRPr="00796D2D" w:rsidRDefault="00796D2D" w:rsidP="00615754">
      <w:pPr>
        <w:pStyle w:val="ListParagraph"/>
        <w:numPr>
          <w:ilvl w:val="0"/>
          <w:numId w:val="10"/>
        </w:numPr>
        <w:spacing w:after="0" w:line="240" w:lineRule="auto"/>
        <w:rPr>
          <w:rFonts w:ascii="Arial" w:hAnsi="Arial" w:cs="Arial"/>
        </w:rPr>
      </w:pPr>
      <w:r w:rsidRPr="00796D2D">
        <w:rPr>
          <w:rFonts w:ascii="Arial" w:hAnsi="Arial" w:cs="Arial"/>
        </w:rPr>
        <w:t>Give effective feedback on performance.</w:t>
      </w:r>
    </w:p>
    <w:p w14:paraId="6C1A241F" w14:textId="77777777" w:rsidR="00796D2D" w:rsidRPr="00796D2D" w:rsidRDefault="00796D2D" w:rsidP="00615754">
      <w:pPr>
        <w:pStyle w:val="ListParagraph"/>
        <w:numPr>
          <w:ilvl w:val="0"/>
          <w:numId w:val="10"/>
        </w:numPr>
        <w:spacing w:after="0" w:line="240" w:lineRule="auto"/>
        <w:rPr>
          <w:rFonts w:ascii="Arial" w:hAnsi="Arial" w:cs="Arial"/>
        </w:rPr>
      </w:pPr>
      <w:r w:rsidRPr="00796D2D">
        <w:rPr>
          <w:rFonts w:ascii="Arial" w:hAnsi="Arial" w:cs="Arial"/>
        </w:rPr>
        <w:t>Develop and promote a culture of continuous learning and performance improvement.</w:t>
      </w:r>
    </w:p>
    <w:p w14:paraId="41E8BC76" w14:textId="77777777" w:rsidR="00796D2D" w:rsidRPr="00796D2D" w:rsidRDefault="00796D2D" w:rsidP="00615754">
      <w:pPr>
        <w:pStyle w:val="ListParagraph"/>
        <w:numPr>
          <w:ilvl w:val="0"/>
          <w:numId w:val="10"/>
        </w:numPr>
        <w:spacing w:after="0" w:line="240" w:lineRule="auto"/>
        <w:rPr>
          <w:rFonts w:ascii="Arial" w:hAnsi="Arial" w:cs="Arial"/>
        </w:rPr>
      </w:pPr>
      <w:r w:rsidRPr="00796D2D">
        <w:rPr>
          <w:rFonts w:ascii="Arial" w:hAnsi="Arial" w:cs="Arial"/>
        </w:rPr>
        <w:t>Deal effectively with underperformance.</w:t>
      </w:r>
    </w:p>
    <w:p w14:paraId="1892D6CF" w14:textId="77777777" w:rsidR="00796D2D" w:rsidRPr="00796D2D" w:rsidRDefault="00796D2D" w:rsidP="00615754">
      <w:pPr>
        <w:pStyle w:val="ListParagraph"/>
        <w:numPr>
          <w:ilvl w:val="0"/>
          <w:numId w:val="10"/>
        </w:numPr>
        <w:spacing w:after="0" w:line="240" w:lineRule="auto"/>
        <w:rPr>
          <w:rFonts w:ascii="Arial" w:hAnsi="Arial" w:cs="Arial"/>
        </w:rPr>
      </w:pPr>
      <w:r w:rsidRPr="00796D2D">
        <w:rPr>
          <w:rFonts w:ascii="Arial" w:hAnsi="Arial" w:cs="Arial"/>
        </w:rPr>
        <w:t>Use a coaching style of management that empowers others and develops capability and capacity.</w:t>
      </w:r>
    </w:p>
    <w:p w14:paraId="544771CE" w14:textId="77777777" w:rsidR="00796D2D" w:rsidRPr="00796D2D" w:rsidRDefault="00796D2D" w:rsidP="00615754">
      <w:pPr>
        <w:pStyle w:val="ListParagraph"/>
        <w:numPr>
          <w:ilvl w:val="0"/>
          <w:numId w:val="10"/>
        </w:numPr>
        <w:spacing w:after="0" w:line="240" w:lineRule="auto"/>
        <w:rPr>
          <w:rFonts w:ascii="Arial" w:hAnsi="Arial" w:cs="Arial"/>
        </w:rPr>
      </w:pPr>
      <w:r w:rsidRPr="00796D2D">
        <w:rPr>
          <w:rFonts w:ascii="Arial" w:hAnsi="Arial" w:cs="Arial"/>
        </w:rPr>
        <w:t>Use delegation as a learning and development opportunity.</w:t>
      </w:r>
    </w:p>
    <w:p w14:paraId="53E5C4ED" w14:textId="77777777" w:rsidR="00796D2D" w:rsidRPr="00796D2D" w:rsidRDefault="00796D2D" w:rsidP="00615754">
      <w:pPr>
        <w:pStyle w:val="ListParagraph"/>
        <w:numPr>
          <w:ilvl w:val="0"/>
          <w:numId w:val="10"/>
        </w:numPr>
        <w:spacing w:after="0" w:line="240" w:lineRule="auto"/>
        <w:rPr>
          <w:rFonts w:ascii="Arial" w:hAnsi="Arial" w:cs="Arial"/>
        </w:rPr>
      </w:pPr>
      <w:r w:rsidRPr="00796D2D">
        <w:rPr>
          <w:rFonts w:ascii="Arial" w:hAnsi="Arial" w:cs="Arial"/>
        </w:rPr>
        <w:t>Take ownership of induction and probation for new colleagues.</w:t>
      </w:r>
    </w:p>
    <w:p w14:paraId="30C090D0" w14:textId="77777777" w:rsidR="00796D2D" w:rsidRPr="00796D2D" w:rsidRDefault="00796D2D" w:rsidP="00615754">
      <w:pPr>
        <w:pStyle w:val="ListParagraph"/>
        <w:numPr>
          <w:ilvl w:val="0"/>
          <w:numId w:val="10"/>
        </w:numPr>
        <w:spacing w:after="0" w:line="240" w:lineRule="auto"/>
        <w:rPr>
          <w:rFonts w:ascii="Arial" w:hAnsi="Arial" w:cs="Arial"/>
        </w:rPr>
      </w:pPr>
      <w:r w:rsidRPr="00796D2D">
        <w:rPr>
          <w:rFonts w:ascii="Arial" w:hAnsi="Arial" w:cs="Arial"/>
        </w:rPr>
        <w:t>Use people management strategies that provide stability, support wellbeing and develop talent for the future.</w:t>
      </w:r>
    </w:p>
    <w:p w14:paraId="668057CC" w14:textId="77777777" w:rsidR="00796D2D" w:rsidRPr="00796D2D" w:rsidRDefault="00796D2D" w:rsidP="00615754">
      <w:pPr>
        <w:pStyle w:val="ListParagraph"/>
        <w:numPr>
          <w:ilvl w:val="0"/>
          <w:numId w:val="10"/>
        </w:numPr>
        <w:spacing w:after="0" w:line="240" w:lineRule="auto"/>
        <w:rPr>
          <w:rFonts w:ascii="Arial" w:hAnsi="Arial" w:cs="Arial"/>
        </w:rPr>
      </w:pPr>
      <w:r w:rsidRPr="00796D2D">
        <w:rPr>
          <w:rFonts w:ascii="Arial" w:hAnsi="Arial" w:cs="Arial"/>
        </w:rPr>
        <w:t>Recognise and celebrate great performance and promote this practice in others.</w:t>
      </w:r>
    </w:p>
    <w:p w14:paraId="64B51DF3" w14:textId="77777777" w:rsidR="00796D2D" w:rsidRDefault="00796D2D" w:rsidP="00615754">
      <w:pPr>
        <w:pStyle w:val="ListParagraph"/>
        <w:numPr>
          <w:ilvl w:val="0"/>
          <w:numId w:val="10"/>
        </w:numPr>
        <w:spacing w:after="0" w:line="240" w:lineRule="auto"/>
        <w:rPr>
          <w:rFonts w:ascii="Arial" w:hAnsi="Arial" w:cs="Arial"/>
        </w:rPr>
      </w:pPr>
      <w:r w:rsidRPr="00796D2D">
        <w:rPr>
          <w:rFonts w:ascii="Arial" w:hAnsi="Arial" w:cs="Arial"/>
        </w:rPr>
        <w:t>Adapt your style so everyone can perform at their best and feels included and valued.</w:t>
      </w:r>
    </w:p>
    <w:tbl>
      <w:tblPr>
        <w:tblW w:w="9620" w:type="dxa"/>
        <w:tblCellMar>
          <w:left w:w="0" w:type="dxa"/>
          <w:right w:w="0" w:type="dxa"/>
        </w:tblCellMar>
        <w:tblLook w:val="04A0" w:firstRow="1" w:lastRow="0" w:firstColumn="1" w:lastColumn="0" w:noHBand="0" w:noVBand="1"/>
      </w:tblPr>
      <w:tblGrid>
        <w:gridCol w:w="2967"/>
        <w:gridCol w:w="6653"/>
      </w:tblGrid>
      <w:tr w:rsidR="00906C62" w14:paraId="1242CA0D" w14:textId="77777777" w:rsidTr="005B32B2">
        <w:trPr>
          <w:trHeight w:val="331"/>
        </w:trPr>
        <w:tc>
          <w:tcPr>
            <w:tcW w:w="9620" w:type="dxa"/>
            <w:gridSpan w:val="2"/>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6AB73A41" w14:textId="77777777" w:rsidR="00906C62" w:rsidRPr="004000A7" w:rsidRDefault="00906C62" w:rsidP="005B32B2">
            <w:r>
              <w:t>Size and scope of role</w:t>
            </w:r>
          </w:p>
        </w:tc>
      </w:tr>
      <w:tr w:rsidR="00906C62" w14:paraId="7B257311" w14:textId="77777777" w:rsidTr="005B32B2">
        <w:trPr>
          <w:trHeight w:val="331"/>
        </w:trPr>
        <w:tc>
          <w:tcPr>
            <w:tcW w:w="296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74E008F" w14:textId="77777777" w:rsidR="00906C62" w:rsidRPr="004000A7" w:rsidRDefault="00906C62" w:rsidP="005B32B2">
            <w:r w:rsidRPr="004000A7">
              <w:t xml:space="preserve">LT Directorate: </w:t>
            </w:r>
          </w:p>
        </w:tc>
        <w:tc>
          <w:tcPr>
            <w:tcW w:w="6653"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76782B63" w14:textId="5DFF6DFD" w:rsidR="00906C62" w:rsidRPr="004000A7" w:rsidRDefault="00906C62" w:rsidP="005B32B2">
            <w:r>
              <w:t>Asset Compliance</w:t>
            </w:r>
          </w:p>
        </w:tc>
      </w:tr>
      <w:tr w:rsidR="00906C62" w14:paraId="29D3A187" w14:textId="77777777" w:rsidTr="005B32B2">
        <w:trPr>
          <w:trHeight w:val="319"/>
        </w:trPr>
        <w:tc>
          <w:tcPr>
            <w:tcW w:w="296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6BC47FD" w14:textId="77777777" w:rsidR="00906C62" w:rsidRPr="004000A7" w:rsidRDefault="00906C62" w:rsidP="005B32B2">
            <w:r w:rsidRPr="004000A7">
              <w:t>No. of Direct Reports:</w:t>
            </w:r>
          </w:p>
        </w:tc>
        <w:tc>
          <w:tcPr>
            <w:tcW w:w="6653" w:type="dxa"/>
            <w:tcBorders>
              <w:top w:val="nil"/>
              <w:left w:val="nil"/>
              <w:bottom w:val="single" w:sz="8" w:space="0" w:color="auto"/>
              <w:right w:val="single" w:sz="8" w:space="0" w:color="auto"/>
            </w:tcBorders>
            <w:tcMar>
              <w:top w:w="0" w:type="dxa"/>
              <w:left w:w="108" w:type="dxa"/>
              <w:bottom w:w="0" w:type="dxa"/>
              <w:right w:w="108" w:type="dxa"/>
            </w:tcMar>
          </w:tcPr>
          <w:p w14:paraId="602295A4" w14:textId="3AB16E27" w:rsidR="00906C62" w:rsidRPr="004000A7" w:rsidRDefault="00906C62" w:rsidP="005B32B2">
            <w:r>
              <w:t xml:space="preserve">Six </w:t>
            </w:r>
            <w:r w:rsidR="00615754">
              <w:t>to Eight</w:t>
            </w:r>
          </w:p>
        </w:tc>
      </w:tr>
      <w:tr w:rsidR="00906C62" w14:paraId="2E5B2093" w14:textId="77777777" w:rsidTr="005B32B2">
        <w:trPr>
          <w:trHeight w:val="651"/>
        </w:trPr>
        <w:tc>
          <w:tcPr>
            <w:tcW w:w="296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6E86F91" w14:textId="77777777" w:rsidR="00906C62" w:rsidRDefault="00906C62" w:rsidP="005B32B2">
            <w:r>
              <w:t>Area of responsibility:</w:t>
            </w:r>
          </w:p>
          <w:p w14:paraId="0E0CD802" w14:textId="77777777" w:rsidR="00906C62" w:rsidRDefault="00906C62" w:rsidP="005B32B2">
            <w:r>
              <w:t>Whole organisation</w:t>
            </w:r>
          </w:p>
          <w:p w14:paraId="1DC77F66" w14:textId="77777777" w:rsidR="00906C62" w:rsidRDefault="00906C62" w:rsidP="005B32B2">
            <w:r w:rsidRPr="004000A7">
              <w:t>Region</w:t>
            </w:r>
          </w:p>
          <w:p w14:paraId="096F2827" w14:textId="77777777" w:rsidR="00906C62" w:rsidRDefault="00906C62" w:rsidP="005B32B2">
            <w:r>
              <w:t>Service area only</w:t>
            </w:r>
          </w:p>
          <w:p w14:paraId="08640736" w14:textId="77777777" w:rsidR="00906C62" w:rsidRPr="004000A7" w:rsidRDefault="00906C62" w:rsidP="005B32B2"/>
        </w:tc>
        <w:tc>
          <w:tcPr>
            <w:tcW w:w="6653" w:type="dxa"/>
            <w:tcBorders>
              <w:top w:val="nil"/>
              <w:left w:val="nil"/>
              <w:bottom w:val="single" w:sz="8" w:space="0" w:color="auto"/>
              <w:right w:val="single" w:sz="8" w:space="0" w:color="auto"/>
            </w:tcBorders>
            <w:tcMar>
              <w:top w:w="0" w:type="dxa"/>
              <w:left w:w="108" w:type="dxa"/>
              <w:bottom w:w="0" w:type="dxa"/>
              <w:right w:w="108" w:type="dxa"/>
            </w:tcMar>
          </w:tcPr>
          <w:p w14:paraId="00754816" w14:textId="3C734CE3" w:rsidR="00906C62" w:rsidRPr="004000A7" w:rsidRDefault="00906C62" w:rsidP="005B32B2">
            <w:r>
              <w:t>Service area</w:t>
            </w:r>
          </w:p>
        </w:tc>
      </w:tr>
      <w:tr w:rsidR="00906C62" w14:paraId="6EFF2A8C" w14:textId="77777777" w:rsidTr="005B32B2">
        <w:trPr>
          <w:trHeight w:val="331"/>
        </w:trPr>
        <w:tc>
          <w:tcPr>
            <w:tcW w:w="296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8FD8429" w14:textId="77777777" w:rsidR="00906C62" w:rsidRPr="004000A7" w:rsidRDefault="00906C62" w:rsidP="005B32B2">
            <w:r>
              <w:t xml:space="preserve">JP </w:t>
            </w:r>
            <w:r w:rsidRPr="004000A7">
              <w:t>Last updated:</w:t>
            </w:r>
          </w:p>
        </w:tc>
        <w:tc>
          <w:tcPr>
            <w:tcW w:w="6653" w:type="dxa"/>
            <w:tcBorders>
              <w:top w:val="nil"/>
              <w:left w:val="nil"/>
              <w:bottom w:val="single" w:sz="8" w:space="0" w:color="auto"/>
              <w:right w:val="single" w:sz="8" w:space="0" w:color="auto"/>
            </w:tcBorders>
            <w:tcMar>
              <w:top w:w="0" w:type="dxa"/>
              <w:left w:w="108" w:type="dxa"/>
              <w:bottom w:w="0" w:type="dxa"/>
              <w:right w:w="108" w:type="dxa"/>
            </w:tcMar>
          </w:tcPr>
          <w:p w14:paraId="30C41FA8" w14:textId="1E845DF7" w:rsidR="00906C62" w:rsidRPr="004000A7" w:rsidRDefault="001A12D2" w:rsidP="005B32B2">
            <w:r>
              <w:t>21</w:t>
            </w:r>
            <w:r w:rsidRPr="001A12D2">
              <w:rPr>
                <w:vertAlign w:val="superscript"/>
              </w:rPr>
              <w:t>st</w:t>
            </w:r>
            <w:r>
              <w:t xml:space="preserve"> </w:t>
            </w:r>
            <w:r w:rsidR="00906C62">
              <w:t>September 2026</w:t>
            </w:r>
          </w:p>
        </w:tc>
      </w:tr>
    </w:tbl>
    <w:p w14:paraId="2CBB118F" w14:textId="77777777" w:rsidR="00906C62" w:rsidRPr="00906C62" w:rsidRDefault="00906C62" w:rsidP="00906C62">
      <w:pPr>
        <w:rPr>
          <w:rFonts w:cs="Arial"/>
        </w:rPr>
      </w:pPr>
    </w:p>
    <w:p w14:paraId="6A56A6A6" w14:textId="77777777" w:rsidR="00796D2D" w:rsidRPr="00796D2D" w:rsidRDefault="00796D2D">
      <w:pPr>
        <w:rPr>
          <w:rFonts w:cs="Arial"/>
          <w:sz w:val="22"/>
          <w:lang w:eastAsia="en-GB"/>
        </w:rPr>
      </w:pPr>
    </w:p>
    <w:p w14:paraId="78D071A3" w14:textId="77777777" w:rsidR="00592F9C" w:rsidRPr="00796D2D" w:rsidRDefault="00592F9C">
      <w:pPr>
        <w:rPr>
          <w:rFonts w:cs="Arial"/>
          <w:sz w:val="22"/>
        </w:rPr>
      </w:pPr>
    </w:p>
    <w:sectPr w:rsidR="00592F9C" w:rsidRPr="00796D2D">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B54416" w14:textId="77777777" w:rsidR="00212574" w:rsidRDefault="00212574" w:rsidP="00432555">
      <w:r>
        <w:separator/>
      </w:r>
    </w:p>
  </w:endnote>
  <w:endnote w:type="continuationSeparator" w:id="0">
    <w:p w14:paraId="5876A6ED" w14:textId="77777777" w:rsidR="00212574" w:rsidRDefault="00212574" w:rsidP="004325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02C77E" w14:textId="77777777" w:rsidR="00E0297B" w:rsidRDefault="00E0297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F821D7" w14:textId="75DC86F1" w:rsidR="00E772EA" w:rsidRPr="00796D2D" w:rsidRDefault="00796D2D" w:rsidP="00796D2D">
    <w:pPr>
      <w:pStyle w:val="Footer"/>
      <w:jc w:val="right"/>
      <w:rPr>
        <w:sz w:val="16"/>
        <w:szCs w:val="16"/>
      </w:rPr>
    </w:pPr>
    <w:r>
      <w:rPr>
        <w:b/>
        <w:noProof/>
        <w:color w:val="FFFFFF" w:themeColor="background1"/>
        <w:sz w:val="16"/>
        <w:szCs w:val="16"/>
        <w:lang w:eastAsia="en-GB"/>
      </w:rPr>
      <w:drawing>
        <wp:anchor distT="0" distB="0" distL="114300" distR="114300" simplePos="0" relativeHeight="251659264" behindDoc="1" locked="0" layoutInCell="1" allowOverlap="1" wp14:anchorId="2831C024" wp14:editId="22202601">
          <wp:simplePos x="0" y="0"/>
          <wp:positionH relativeFrom="page">
            <wp:posOffset>0</wp:posOffset>
          </wp:positionH>
          <wp:positionV relativeFrom="paragraph">
            <wp:posOffset>10160</wp:posOffset>
          </wp:positionV>
          <wp:extent cx="7603490" cy="940435"/>
          <wp:effectExtent l="0" t="0" r="0" b="0"/>
          <wp:wrapThrough wrapText="bothSides">
            <wp:wrapPolygon edited="0">
              <wp:start x="0" y="875"/>
              <wp:lineTo x="0" y="2625"/>
              <wp:lineTo x="7522" y="8751"/>
              <wp:lineTo x="6927" y="10939"/>
              <wp:lineTo x="5845" y="15314"/>
              <wp:lineTo x="5899" y="17502"/>
              <wp:lineTo x="15640" y="17502"/>
              <wp:lineTo x="15694" y="15314"/>
              <wp:lineTo x="13962" y="8751"/>
              <wp:lineTo x="21539" y="3063"/>
              <wp:lineTo x="21539" y="875"/>
              <wp:lineTo x="0" y="875"/>
            </wp:wrapPolygon>
          </wp:wrapThrough>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1">
                    <a:extLst>
                      <a:ext uri="{28A0092B-C50C-407E-A947-70E740481C1C}">
                        <a14:useLocalDpi xmlns:a14="http://schemas.microsoft.com/office/drawing/2010/main" val="0"/>
                      </a:ext>
                    </a:extLst>
                  </a:blip>
                  <a:stretch>
                    <a:fillRect/>
                  </a:stretch>
                </pic:blipFill>
                <pic:spPr>
                  <a:xfrm>
                    <a:off x="0" y="0"/>
                    <a:ext cx="7603490" cy="940435"/>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CCFEE" w14:textId="77777777" w:rsidR="00E0297B" w:rsidRDefault="00E029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44FEA8" w14:textId="77777777" w:rsidR="00212574" w:rsidRDefault="00212574" w:rsidP="00432555">
      <w:r>
        <w:separator/>
      </w:r>
    </w:p>
  </w:footnote>
  <w:footnote w:type="continuationSeparator" w:id="0">
    <w:p w14:paraId="2D0A616C" w14:textId="77777777" w:rsidR="00212574" w:rsidRDefault="00212574" w:rsidP="004325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37BEC3" w14:textId="77777777" w:rsidR="00E0297B" w:rsidRDefault="00E029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82A1B0" w14:textId="7FD5C6CC" w:rsidR="00432555" w:rsidRDefault="00432555">
    <w:pPr>
      <w:pStyle w:val="Header"/>
    </w:pPr>
    <w:r>
      <w:rPr>
        <w:noProof/>
        <w14:ligatures w14:val="standardContextual"/>
      </w:rPr>
      <w:drawing>
        <wp:inline distT="0" distB="0" distL="0" distR="0" wp14:anchorId="47388F86" wp14:editId="24675D30">
          <wp:extent cx="5731510" cy="1082040"/>
          <wp:effectExtent l="0" t="0" r="2540" b="3810"/>
          <wp:docPr id="1352794689" name="Picture 1" descr="A white background with black and white clouds&#10;&#10;Description automatically generated">
            <a:extLst xmlns:a="http://schemas.openxmlformats.org/drawingml/2006/main">
              <a:ext uri="{FF2B5EF4-FFF2-40B4-BE49-F238E27FC236}">
                <a16:creationId xmlns:a16="http://schemas.microsoft.com/office/drawing/2014/main" id="{3D970025-50EA-49CB-A955-D976F1F68CC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2794689" name="Picture 1" descr="A white background with black and white clouds&#10;&#10;Description automatically generated"/>
                  <pic:cNvPicPr/>
                </pic:nvPicPr>
                <pic:blipFill>
                  <a:blip r:embed="rId1"/>
                  <a:stretch>
                    <a:fillRect/>
                  </a:stretch>
                </pic:blipFill>
                <pic:spPr>
                  <a:xfrm>
                    <a:off x="0" y="0"/>
                    <a:ext cx="5731510" cy="108204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B8128C" w14:textId="77777777" w:rsidR="00E0297B" w:rsidRDefault="00E029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416986"/>
    <w:multiLevelType w:val="hybridMultilevel"/>
    <w:tmpl w:val="1AE08B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222022F"/>
    <w:multiLevelType w:val="hybridMultilevel"/>
    <w:tmpl w:val="038C4C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6CB38AB"/>
    <w:multiLevelType w:val="hybridMultilevel"/>
    <w:tmpl w:val="51E64A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0815075"/>
    <w:multiLevelType w:val="hybridMultilevel"/>
    <w:tmpl w:val="C09823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E3A3ABB"/>
    <w:multiLevelType w:val="hybridMultilevel"/>
    <w:tmpl w:val="9A588B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E415245"/>
    <w:multiLevelType w:val="hybridMultilevel"/>
    <w:tmpl w:val="BB88FFD0"/>
    <w:lvl w:ilvl="0" w:tplc="08090001">
      <w:start w:val="1"/>
      <w:numFmt w:val="bullet"/>
      <w:lvlText w:val=""/>
      <w:lvlJc w:val="left"/>
      <w:pPr>
        <w:ind w:left="360" w:hanging="360"/>
      </w:pPr>
      <w:rPr>
        <w:rFonts w:ascii="Symbol" w:hAnsi="Symbol" w:hint="default"/>
      </w:rPr>
    </w:lvl>
    <w:lvl w:ilvl="1" w:tplc="08090001">
      <w:start w:val="1"/>
      <w:numFmt w:val="bullet"/>
      <w:lvlText w:val=""/>
      <w:lvlJc w:val="left"/>
      <w:pPr>
        <w:ind w:left="1080" w:hanging="360"/>
      </w:pPr>
      <w:rPr>
        <w:rFonts w:ascii="Symbol" w:hAnsi="Symbol"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581140E3"/>
    <w:multiLevelType w:val="multilevel"/>
    <w:tmpl w:val="323ED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9E02541"/>
    <w:multiLevelType w:val="hybridMultilevel"/>
    <w:tmpl w:val="EF7644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5472BE4"/>
    <w:multiLevelType w:val="multilevel"/>
    <w:tmpl w:val="FBE63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62F64A4"/>
    <w:multiLevelType w:val="multilevel"/>
    <w:tmpl w:val="D59C5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A1201CB"/>
    <w:multiLevelType w:val="hybridMultilevel"/>
    <w:tmpl w:val="D99839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C603711"/>
    <w:multiLevelType w:val="hybridMultilevel"/>
    <w:tmpl w:val="A32431EC"/>
    <w:lvl w:ilvl="0" w:tplc="0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684823297">
    <w:abstractNumId w:val="3"/>
  </w:num>
  <w:num w:numId="2" w16cid:durableId="2056854258">
    <w:abstractNumId w:val="5"/>
  </w:num>
  <w:num w:numId="3" w16cid:durableId="353046137">
    <w:abstractNumId w:val="7"/>
  </w:num>
  <w:num w:numId="4" w16cid:durableId="421488904">
    <w:abstractNumId w:val="9"/>
  </w:num>
  <w:num w:numId="5" w16cid:durableId="63575132">
    <w:abstractNumId w:val="4"/>
  </w:num>
  <w:num w:numId="6" w16cid:durableId="777136448">
    <w:abstractNumId w:val="1"/>
  </w:num>
  <w:num w:numId="7" w16cid:durableId="1613896312">
    <w:abstractNumId w:val="0"/>
  </w:num>
  <w:num w:numId="8" w16cid:durableId="498809194">
    <w:abstractNumId w:val="10"/>
  </w:num>
  <w:num w:numId="9" w16cid:durableId="762578894">
    <w:abstractNumId w:val="6"/>
  </w:num>
  <w:num w:numId="10" w16cid:durableId="1901359692">
    <w:abstractNumId w:val="8"/>
  </w:num>
  <w:num w:numId="11" w16cid:durableId="1964262141">
    <w:abstractNumId w:val="2"/>
  </w:num>
  <w:num w:numId="12" w16cid:durableId="132882769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4"/>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2555"/>
    <w:rsid w:val="00011FF5"/>
    <w:rsid w:val="000239D8"/>
    <w:rsid w:val="000C7AB4"/>
    <w:rsid w:val="00110385"/>
    <w:rsid w:val="00120091"/>
    <w:rsid w:val="001235D2"/>
    <w:rsid w:val="001661E7"/>
    <w:rsid w:val="00173D00"/>
    <w:rsid w:val="001A12D2"/>
    <w:rsid w:val="001A3CAE"/>
    <w:rsid w:val="001A6AAC"/>
    <w:rsid w:val="001E7344"/>
    <w:rsid w:val="00212574"/>
    <w:rsid w:val="00226CB0"/>
    <w:rsid w:val="0024653C"/>
    <w:rsid w:val="00261E87"/>
    <w:rsid w:val="002C2E4B"/>
    <w:rsid w:val="002E7B08"/>
    <w:rsid w:val="00324F6F"/>
    <w:rsid w:val="003E1CCD"/>
    <w:rsid w:val="003E3389"/>
    <w:rsid w:val="00432555"/>
    <w:rsid w:val="004531B4"/>
    <w:rsid w:val="00454FEE"/>
    <w:rsid w:val="004D33C7"/>
    <w:rsid w:val="005929A0"/>
    <w:rsid w:val="00592F9C"/>
    <w:rsid w:val="00593367"/>
    <w:rsid w:val="00593F94"/>
    <w:rsid w:val="005B764F"/>
    <w:rsid w:val="00615754"/>
    <w:rsid w:val="00625DCF"/>
    <w:rsid w:val="006713DF"/>
    <w:rsid w:val="006C0765"/>
    <w:rsid w:val="006E1D9D"/>
    <w:rsid w:val="0071343D"/>
    <w:rsid w:val="007411C6"/>
    <w:rsid w:val="0074333B"/>
    <w:rsid w:val="00796D2D"/>
    <w:rsid w:val="007C0F08"/>
    <w:rsid w:val="007C7226"/>
    <w:rsid w:val="00827858"/>
    <w:rsid w:val="00873217"/>
    <w:rsid w:val="008F5E71"/>
    <w:rsid w:val="00906C62"/>
    <w:rsid w:val="009131A3"/>
    <w:rsid w:val="00916433"/>
    <w:rsid w:val="00997CFC"/>
    <w:rsid w:val="009D526A"/>
    <w:rsid w:val="00A6134F"/>
    <w:rsid w:val="00A744AC"/>
    <w:rsid w:val="00A76263"/>
    <w:rsid w:val="00A77CEE"/>
    <w:rsid w:val="00A8366A"/>
    <w:rsid w:val="00B22767"/>
    <w:rsid w:val="00B60266"/>
    <w:rsid w:val="00B64FC9"/>
    <w:rsid w:val="00BB1817"/>
    <w:rsid w:val="00BC63EB"/>
    <w:rsid w:val="00C0309C"/>
    <w:rsid w:val="00C15591"/>
    <w:rsid w:val="00C45363"/>
    <w:rsid w:val="00C5192D"/>
    <w:rsid w:val="00C60D5A"/>
    <w:rsid w:val="00C75760"/>
    <w:rsid w:val="00D65481"/>
    <w:rsid w:val="00DA242D"/>
    <w:rsid w:val="00E0297B"/>
    <w:rsid w:val="00E10E4D"/>
    <w:rsid w:val="00E601FD"/>
    <w:rsid w:val="00E772EA"/>
    <w:rsid w:val="00EC0FF7"/>
    <w:rsid w:val="00EC1D41"/>
    <w:rsid w:val="00F158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5CF9ED"/>
  <w15:chartTrackingRefBased/>
  <w15:docId w15:val="{CC0EC2DC-601D-46D2-80A3-678565C30A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2555"/>
    <w:pPr>
      <w:spacing w:after="0" w:line="240" w:lineRule="auto"/>
    </w:pPr>
    <w:rPr>
      <w:rFonts w:ascii="Arial" w:hAnsi="Arial"/>
      <w:kern w:val="0"/>
      <w:sz w:val="24"/>
      <w14:ligatures w14:val="none"/>
    </w:rPr>
  </w:style>
  <w:style w:type="paragraph" w:styleId="Heading1">
    <w:name w:val="heading 1"/>
    <w:basedOn w:val="Normal"/>
    <w:next w:val="Normal"/>
    <w:link w:val="Heading1Char"/>
    <w:uiPriority w:val="9"/>
    <w:qFormat/>
    <w:rsid w:val="00E0297B"/>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E0297B"/>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E0297B"/>
    <w:pPr>
      <w:keepNext/>
      <w:keepLines/>
      <w:spacing w:before="40"/>
      <w:outlineLvl w:val="2"/>
    </w:pPr>
    <w:rPr>
      <w:rFonts w:asciiTheme="majorHAnsi" w:eastAsiaTheme="majorEastAsia" w:hAnsiTheme="majorHAnsi" w:cstheme="majorBidi"/>
      <w:color w:val="1F3763" w:themeColor="accent1" w:themeShade="7F"/>
      <w:szCs w:val="24"/>
    </w:rPr>
  </w:style>
  <w:style w:type="paragraph" w:styleId="Heading4">
    <w:name w:val="heading 4"/>
    <w:basedOn w:val="Normal"/>
    <w:next w:val="Normal"/>
    <w:link w:val="Heading4Char"/>
    <w:uiPriority w:val="9"/>
    <w:semiHidden/>
    <w:unhideWhenUsed/>
    <w:qFormat/>
    <w:rsid w:val="00E0297B"/>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E0297B"/>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E0297B"/>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E0297B"/>
    <w:pPr>
      <w:keepNext/>
      <w:keepLines/>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E0297B"/>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E0297B"/>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2555"/>
    <w:pPr>
      <w:spacing w:after="160" w:line="259" w:lineRule="auto"/>
      <w:ind w:left="720"/>
      <w:contextualSpacing/>
    </w:pPr>
    <w:rPr>
      <w:rFonts w:asciiTheme="minorHAnsi" w:hAnsiTheme="minorHAnsi"/>
      <w:sz w:val="22"/>
    </w:rPr>
  </w:style>
  <w:style w:type="paragraph" w:customStyle="1" w:styleId="Default">
    <w:name w:val="Default"/>
    <w:rsid w:val="00432555"/>
    <w:pPr>
      <w:autoSpaceDE w:val="0"/>
      <w:autoSpaceDN w:val="0"/>
      <w:adjustRightInd w:val="0"/>
      <w:spacing w:after="0" w:line="240" w:lineRule="auto"/>
    </w:pPr>
    <w:rPr>
      <w:rFonts w:ascii="Calibri" w:hAnsi="Calibri" w:cs="Calibri"/>
      <w:color w:val="000000"/>
      <w:kern w:val="0"/>
      <w:sz w:val="24"/>
      <w:szCs w:val="24"/>
      <w14:ligatures w14:val="none"/>
    </w:rPr>
  </w:style>
  <w:style w:type="paragraph" w:styleId="Header">
    <w:name w:val="header"/>
    <w:basedOn w:val="Normal"/>
    <w:link w:val="HeaderChar"/>
    <w:uiPriority w:val="99"/>
    <w:unhideWhenUsed/>
    <w:rsid w:val="00432555"/>
    <w:pPr>
      <w:tabs>
        <w:tab w:val="center" w:pos="4513"/>
        <w:tab w:val="right" w:pos="9026"/>
      </w:tabs>
    </w:pPr>
  </w:style>
  <w:style w:type="character" w:customStyle="1" w:styleId="HeaderChar">
    <w:name w:val="Header Char"/>
    <w:basedOn w:val="DefaultParagraphFont"/>
    <w:link w:val="Header"/>
    <w:uiPriority w:val="99"/>
    <w:rsid w:val="00432555"/>
    <w:rPr>
      <w:rFonts w:ascii="Arial" w:hAnsi="Arial"/>
      <w:kern w:val="0"/>
      <w:sz w:val="24"/>
      <w14:ligatures w14:val="none"/>
    </w:rPr>
  </w:style>
  <w:style w:type="paragraph" w:styleId="Footer">
    <w:name w:val="footer"/>
    <w:basedOn w:val="Normal"/>
    <w:link w:val="FooterChar"/>
    <w:uiPriority w:val="99"/>
    <w:unhideWhenUsed/>
    <w:rsid w:val="00432555"/>
    <w:pPr>
      <w:tabs>
        <w:tab w:val="center" w:pos="4513"/>
        <w:tab w:val="right" w:pos="9026"/>
      </w:tabs>
    </w:pPr>
  </w:style>
  <w:style w:type="character" w:customStyle="1" w:styleId="FooterChar">
    <w:name w:val="Footer Char"/>
    <w:basedOn w:val="DefaultParagraphFont"/>
    <w:link w:val="Footer"/>
    <w:uiPriority w:val="99"/>
    <w:rsid w:val="00432555"/>
    <w:rPr>
      <w:rFonts w:ascii="Arial" w:hAnsi="Arial"/>
      <w:kern w:val="0"/>
      <w:sz w:val="24"/>
      <w14:ligatures w14:val="none"/>
    </w:rPr>
  </w:style>
  <w:style w:type="paragraph" w:customStyle="1" w:styleId="CM4">
    <w:name w:val="CM4"/>
    <w:basedOn w:val="Normal"/>
    <w:next w:val="Normal"/>
    <w:rsid w:val="00A6134F"/>
    <w:pPr>
      <w:widowControl w:val="0"/>
      <w:autoSpaceDE w:val="0"/>
      <w:autoSpaceDN w:val="0"/>
      <w:adjustRightInd w:val="0"/>
      <w:spacing w:line="231" w:lineRule="atLeast"/>
    </w:pPr>
    <w:rPr>
      <w:rFonts w:eastAsia="Times New Roman" w:cs="Times New Roman"/>
      <w:szCs w:val="24"/>
      <w:lang w:eastAsia="en-GB"/>
    </w:rPr>
  </w:style>
  <w:style w:type="paragraph" w:styleId="Revision">
    <w:name w:val="Revision"/>
    <w:hidden/>
    <w:uiPriority w:val="99"/>
    <w:semiHidden/>
    <w:rsid w:val="007411C6"/>
    <w:pPr>
      <w:spacing w:after="0" w:line="240" w:lineRule="auto"/>
    </w:pPr>
    <w:rPr>
      <w:rFonts w:ascii="Arial" w:hAnsi="Arial"/>
      <w:kern w:val="0"/>
      <w:sz w:val="24"/>
      <w14:ligatures w14:val="none"/>
    </w:rPr>
  </w:style>
  <w:style w:type="character" w:styleId="BookTitle">
    <w:name w:val="Book Title"/>
    <w:basedOn w:val="DefaultParagraphFont"/>
    <w:uiPriority w:val="33"/>
    <w:qFormat/>
    <w:rsid w:val="00E0297B"/>
    <w:rPr>
      <w:b/>
      <w:bCs/>
      <w:i/>
      <w:iCs/>
      <w:spacing w:val="5"/>
    </w:rPr>
  </w:style>
  <w:style w:type="paragraph" w:styleId="Caption">
    <w:name w:val="caption"/>
    <w:basedOn w:val="Normal"/>
    <w:next w:val="Normal"/>
    <w:uiPriority w:val="35"/>
    <w:semiHidden/>
    <w:unhideWhenUsed/>
    <w:qFormat/>
    <w:rsid w:val="00E0297B"/>
    <w:pPr>
      <w:spacing w:after="200"/>
    </w:pPr>
    <w:rPr>
      <w:i/>
      <w:iCs/>
      <w:color w:val="44546A" w:themeColor="text2"/>
      <w:sz w:val="18"/>
      <w:szCs w:val="18"/>
    </w:rPr>
  </w:style>
  <w:style w:type="character" w:styleId="Emphasis">
    <w:name w:val="Emphasis"/>
    <w:basedOn w:val="DefaultParagraphFont"/>
    <w:uiPriority w:val="20"/>
    <w:qFormat/>
    <w:rsid w:val="00E0297B"/>
    <w:rPr>
      <w:i/>
      <w:iCs/>
    </w:rPr>
  </w:style>
  <w:style w:type="character" w:customStyle="1" w:styleId="Heading1Char">
    <w:name w:val="Heading 1 Char"/>
    <w:basedOn w:val="DefaultParagraphFont"/>
    <w:link w:val="Heading1"/>
    <w:uiPriority w:val="9"/>
    <w:rsid w:val="00E0297B"/>
    <w:rPr>
      <w:rFonts w:asciiTheme="majorHAnsi" w:eastAsiaTheme="majorEastAsia" w:hAnsiTheme="majorHAnsi" w:cstheme="majorBidi"/>
      <w:color w:val="2F5496" w:themeColor="accent1" w:themeShade="BF"/>
      <w:kern w:val="0"/>
      <w:sz w:val="32"/>
      <w:szCs w:val="32"/>
      <w14:ligatures w14:val="none"/>
    </w:rPr>
  </w:style>
  <w:style w:type="character" w:customStyle="1" w:styleId="Heading2Char">
    <w:name w:val="Heading 2 Char"/>
    <w:basedOn w:val="DefaultParagraphFont"/>
    <w:link w:val="Heading2"/>
    <w:uiPriority w:val="9"/>
    <w:semiHidden/>
    <w:rsid w:val="00E0297B"/>
    <w:rPr>
      <w:rFonts w:asciiTheme="majorHAnsi" w:eastAsiaTheme="majorEastAsia" w:hAnsiTheme="majorHAnsi" w:cstheme="majorBidi"/>
      <w:color w:val="2F5496" w:themeColor="accent1" w:themeShade="BF"/>
      <w:kern w:val="0"/>
      <w:sz w:val="26"/>
      <w:szCs w:val="26"/>
      <w14:ligatures w14:val="none"/>
    </w:rPr>
  </w:style>
  <w:style w:type="character" w:customStyle="1" w:styleId="Heading3Char">
    <w:name w:val="Heading 3 Char"/>
    <w:basedOn w:val="DefaultParagraphFont"/>
    <w:link w:val="Heading3"/>
    <w:uiPriority w:val="9"/>
    <w:semiHidden/>
    <w:rsid w:val="00E0297B"/>
    <w:rPr>
      <w:rFonts w:asciiTheme="majorHAnsi" w:eastAsiaTheme="majorEastAsia" w:hAnsiTheme="majorHAnsi" w:cstheme="majorBidi"/>
      <w:color w:val="1F3763" w:themeColor="accent1" w:themeShade="7F"/>
      <w:kern w:val="0"/>
      <w:sz w:val="24"/>
      <w:szCs w:val="24"/>
      <w14:ligatures w14:val="none"/>
    </w:rPr>
  </w:style>
  <w:style w:type="character" w:customStyle="1" w:styleId="Heading4Char">
    <w:name w:val="Heading 4 Char"/>
    <w:basedOn w:val="DefaultParagraphFont"/>
    <w:link w:val="Heading4"/>
    <w:uiPriority w:val="9"/>
    <w:semiHidden/>
    <w:rsid w:val="00E0297B"/>
    <w:rPr>
      <w:rFonts w:asciiTheme="majorHAnsi" w:eastAsiaTheme="majorEastAsia" w:hAnsiTheme="majorHAnsi" w:cstheme="majorBidi"/>
      <w:i/>
      <w:iCs/>
      <w:color w:val="2F5496" w:themeColor="accent1" w:themeShade="BF"/>
      <w:kern w:val="0"/>
      <w:sz w:val="24"/>
      <w14:ligatures w14:val="none"/>
    </w:rPr>
  </w:style>
  <w:style w:type="character" w:customStyle="1" w:styleId="Heading5Char">
    <w:name w:val="Heading 5 Char"/>
    <w:basedOn w:val="DefaultParagraphFont"/>
    <w:link w:val="Heading5"/>
    <w:uiPriority w:val="9"/>
    <w:semiHidden/>
    <w:rsid w:val="00E0297B"/>
    <w:rPr>
      <w:rFonts w:asciiTheme="majorHAnsi" w:eastAsiaTheme="majorEastAsia" w:hAnsiTheme="majorHAnsi" w:cstheme="majorBidi"/>
      <w:color w:val="2F5496" w:themeColor="accent1" w:themeShade="BF"/>
      <w:kern w:val="0"/>
      <w:sz w:val="24"/>
      <w14:ligatures w14:val="none"/>
    </w:rPr>
  </w:style>
  <w:style w:type="character" w:customStyle="1" w:styleId="Heading6Char">
    <w:name w:val="Heading 6 Char"/>
    <w:basedOn w:val="DefaultParagraphFont"/>
    <w:link w:val="Heading6"/>
    <w:uiPriority w:val="9"/>
    <w:semiHidden/>
    <w:rsid w:val="00E0297B"/>
    <w:rPr>
      <w:rFonts w:asciiTheme="majorHAnsi" w:eastAsiaTheme="majorEastAsia" w:hAnsiTheme="majorHAnsi" w:cstheme="majorBidi"/>
      <w:color w:val="1F3763" w:themeColor="accent1" w:themeShade="7F"/>
      <w:kern w:val="0"/>
      <w:sz w:val="24"/>
      <w14:ligatures w14:val="none"/>
    </w:rPr>
  </w:style>
  <w:style w:type="character" w:customStyle="1" w:styleId="Heading7Char">
    <w:name w:val="Heading 7 Char"/>
    <w:basedOn w:val="DefaultParagraphFont"/>
    <w:link w:val="Heading7"/>
    <w:uiPriority w:val="9"/>
    <w:semiHidden/>
    <w:rsid w:val="00E0297B"/>
    <w:rPr>
      <w:rFonts w:asciiTheme="majorHAnsi" w:eastAsiaTheme="majorEastAsia" w:hAnsiTheme="majorHAnsi" w:cstheme="majorBidi"/>
      <w:i/>
      <w:iCs/>
      <w:color w:val="1F3763" w:themeColor="accent1" w:themeShade="7F"/>
      <w:kern w:val="0"/>
      <w:sz w:val="24"/>
      <w14:ligatures w14:val="none"/>
    </w:rPr>
  </w:style>
  <w:style w:type="character" w:customStyle="1" w:styleId="Heading8Char">
    <w:name w:val="Heading 8 Char"/>
    <w:basedOn w:val="DefaultParagraphFont"/>
    <w:link w:val="Heading8"/>
    <w:uiPriority w:val="9"/>
    <w:semiHidden/>
    <w:rsid w:val="00E0297B"/>
    <w:rPr>
      <w:rFonts w:asciiTheme="majorHAnsi" w:eastAsiaTheme="majorEastAsia" w:hAnsiTheme="majorHAnsi" w:cstheme="majorBidi"/>
      <w:color w:val="272727" w:themeColor="text1" w:themeTint="D8"/>
      <w:kern w:val="0"/>
      <w:sz w:val="21"/>
      <w:szCs w:val="21"/>
      <w14:ligatures w14:val="none"/>
    </w:rPr>
  </w:style>
  <w:style w:type="character" w:customStyle="1" w:styleId="Heading9Char">
    <w:name w:val="Heading 9 Char"/>
    <w:basedOn w:val="DefaultParagraphFont"/>
    <w:link w:val="Heading9"/>
    <w:uiPriority w:val="9"/>
    <w:semiHidden/>
    <w:rsid w:val="00E0297B"/>
    <w:rPr>
      <w:rFonts w:asciiTheme="majorHAnsi" w:eastAsiaTheme="majorEastAsia" w:hAnsiTheme="majorHAnsi" w:cstheme="majorBidi"/>
      <w:i/>
      <w:iCs/>
      <w:color w:val="272727" w:themeColor="text1" w:themeTint="D8"/>
      <w:kern w:val="0"/>
      <w:sz w:val="21"/>
      <w:szCs w:val="21"/>
      <w14:ligatures w14:val="none"/>
    </w:rPr>
  </w:style>
  <w:style w:type="character" w:styleId="IntenseEmphasis">
    <w:name w:val="Intense Emphasis"/>
    <w:basedOn w:val="DefaultParagraphFont"/>
    <w:uiPriority w:val="21"/>
    <w:qFormat/>
    <w:rsid w:val="00E0297B"/>
    <w:rPr>
      <w:i/>
      <w:iCs/>
      <w:color w:val="4472C4" w:themeColor="accent1"/>
    </w:rPr>
  </w:style>
  <w:style w:type="paragraph" w:styleId="IntenseQuote">
    <w:name w:val="Intense Quote"/>
    <w:basedOn w:val="Normal"/>
    <w:next w:val="Normal"/>
    <w:link w:val="IntenseQuoteChar"/>
    <w:uiPriority w:val="30"/>
    <w:qFormat/>
    <w:rsid w:val="00E0297B"/>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E0297B"/>
    <w:rPr>
      <w:rFonts w:ascii="Arial" w:hAnsi="Arial"/>
      <w:i/>
      <w:iCs/>
      <w:color w:val="4472C4" w:themeColor="accent1"/>
      <w:kern w:val="0"/>
      <w:sz w:val="24"/>
      <w14:ligatures w14:val="none"/>
    </w:rPr>
  </w:style>
  <w:style w:type="character" w:styleId="IntenseReference">
    <w:name w:val="Intense Reference"/>
    <w:basedOn w:val="DefaultParagraphFont"/>
    <w:uiPriority w:val="32"/>
    <w:qFormat/>
    <w:rsid w:val="00E0297B"/>
    <w:rPr>
      <w:b/>
      <w:bCs/>
      <w:smallCaps/>
      <w:color w:val="4472C4" w:themeColor="accent1"/>
      <w:spacing w:val="5"/>
    </w:rPr>
  </w:style>
  <w:style w:type="paragraph" w:styleId="NoSpacing">
    <w:name w:val="No Spacing"/>
    <w:uiPriority w:val="1"/>
    <w:qFormat/>
    <w:rsid w:val="00E0297B"/>
    <w:pPr>
      <w:spacing w:after="0" w:line="240" w:lineRule="auto"/>
    </w:pPr>
    <w:rPr>
      <w:rFonts w:ascii="Arial" w:hAnsi="Arial"/>
      <w:kern w:val="0"/>
      <w:sz w:val="24"/>
      <w14:ligatures w14:val="none"/>
    </w:rPr>
  </w:style>
  <w:style w:type="paragraph" w:styleId="Quote">
    <w:name w:val="Quote"/>
    <w:basedOn w:val="Normal"/>
    <w:next w:val="Normal"/>
    <w:link w:val="QuoteChar"/>
    <w:uiPriority w:val="29"/>
    <w:qFormat/>
    <w:rsid w:val="00E0297B"/>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0297B"/>
    <w:rPr>
      <w:rFonts w:ascii="Arial" w:hAnsi="Arial"/>
      <w:i/>
      <w:iCs/>
      <w:color w:val="404040" w:themeColor="text1" w:themeTint="BF"/>
      <w:kern w:val="0"/>
      <w:sz w:val="24"/>
      <w14:ligatures w14:val="none"/>
    </w:rPr>
  </w:style>
  <w:style w:type="character" w:styleId="Strong">
    <w:name w:val="Strong"/>
    <w:basedOn w:val="DefaultParagraphFont"/>
    <w:uiPriority w:val="22"/>
    <w:qFormat/>
    <w:rsid w:val="00E0297B"/>
    <w:rPr>
      <w:b/>
      <w:bCs/>
    </w:rPr>
  </w:style>
  <w:style w:type="paragraph" w:styleId="Subtitle">
    <w:name w:val="Subtitle"/>
    <w:basedOn w:val="Normal"/>
    <w:next w:val="Normal"/>
    <w:link w:val="SubtitleChar"/>
    <w:uiPriority w:val="11"/>
    <w:qFormat/>
    <w:rsid w:val="00E0297B"/>
    <w:pPr>
      <w:numPr>
        <w:ilvl w:val="1"/>
      </w:numPr>
      <w:spacing w:after="160"/>
    </w:pPr>
    <w:rPr>
      <w:rFonts w:asciiTheme="minorHAnsi" w:eastAsiaTheme="minorEastAsia" w:hAnsiTheme="minorHAnsi"/>
      <w:color w:val="5A5A5A" w:themeColor="text1" w:themeTint="A5"/>
      <w:spacing w:val="15"/>
      <w:sz w:val="22"/>
    </w:rPr>
  </w:style>
  <w:style w:type="character" w:customStyle="1" w:styleId="SubtitleChar">
    <w:name w:val="Subtitle Char"/>
    <w:basedOn w:val="DefaultParagraphFont"/>
    <w:link w:val="Subtitle"/>
    <w:uiPriority w:val="11"/>
    <w:rsid w:val="00E0297B"/>
    <w:rPr>
      <w:rFonts w:eastAsiaTheme="minorEastAsia"/>
      <w:color w:val="5A5A5A" w:themeColor="text1" w:themeTint="A5"/>
      <w:spacing w:val="15"/>
      <w:kern w:val="0"/>
      <w14:ligatures w14:val="none"/>
    </w:rPr>
  </w:style>
  <w:style w:type="character" w:styleId="SubtleEmphasis">
    <w:name w:val="Subtle Emphasis"/>
    <w:basedOn w:val="DefaultParagraphFont"/>
    <w:uiPriority w:val="19"/>
    <w:qFormat/>
    <w:rsid w:val="00E0297B"/>
    <w:rPr>
      <w:i/>
      <w:iCs/>
      <w:color w:val="404040" w:themeColor="text1" w:themeTint="BF"/>
    </w:rPr>
  </w:style>
  <w:style w:type="character" w:styleId="SubtleReference">
    <w:name w:val="Subtle Reference"/>
    <w:basedOn w:val="DefaultParagraphFont"/>
    <w:uiPriority w:val="31"/>
    <w:qFormat/>
    <w:rsid w:val="00E0297B"/>
    <w:rPr>
      <w:smallCaps/>
      <w:color w:val="5A5A5A" w:themeColor="text1" w:themeTint="A5"/>
    </w:rPr>
  </w:style>
  <w:style w:type="paragraph" w:styleId="Title">
    <w:name w:val="Title"/>
    <w:basedOn w:val="Normal"/>
    <w:next w:val="Normal"/>
    <w:link w:val="TitleChar"/>
    <w:uiPriority w:val="10"/>
    <w:qFormat/>
    <w:rsid w:val="00E0297B"/>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0297B"/>
    <w:rPr>
      <w:rFonts w:asciiTheme="majorHAnsi" w:eastAsiaTheme="majorEastAsia" w:hAnsiTheme="majorHAnsi" w:cstheme="majorBidi"/>
      <w:spacing w:val="-10"/>
      <w:kern w:val="28"/>
      <w:sz w:val="56"/>
      <w:szCs w:val="56"/>
      <w14:ligatures w14:val="none"/>
    </w:rPr>
  </w:style>
  <w:style w:type="paragraph" w:styleId="TOCHeading">
    <w:name w:val="TOC Heading"/>
    <w:basedOn w:val="Heading1"/>
    <w:next w:val="Normal"/>
    <w:uiPriority w:val="39"/>
    <w:semiHidden/>
    <w:unhideWhenUsed/>
    <w:qFormat/>
    <w:rsid w:val="00E0297B"/>
    <w:pPr>
      <w:outlineLvl w:val="9"/>
    </w:pPr>
  </w:style>
  <w:style w:type="paragraph" w:styleId="NormalWeb">
    <w:name w:val="Normal (Web)"/>
    <w:basedOn w:val="Normal"/>
    <w:uiPriority w:val="99"/>
    <w:semiHidden/>
    <w:unhideWhenUsed/>
    <w:rsid w:val="00796D2D"/>
    <w:pPr>
      <w:spacing w:before="100" w:beforeAutospacing="1" w:after="100" w:afterAutospacing="1"/>
    </w:pPr>
    <w:rPr>
      <w:rFonts w:ascii="Times New Roman" w:hAnsi="Times New Roman" w:cs="Times New Roman"/>
      <w:kern w:val="2"/>
      <w:szCs w:val="24"/>
      <w:lang w:eastAsia="en-GB"/>
      <w14:ligatures w14:val="standardContextual"/>
    </w:rPr>
  </w:style>
  <w:style w:type="table" w:styleId="GridTable4-Accent1">
    <w:name w:val="Grid Table 4 Accent 1"/>
    <w:basedOn w:val="TableNormal"/>
    <w:uiPriority w:val="49"/>
    <w:rsid w:val="00796D2D"/>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63499aeb-8794-4bdb-a514-c3619694c9ea}" enabled="0" method="" siteId="{63499aeb-8794-4bdb-a514-c3619694c9ea}" removed="1"/>
</clbl:labelList>
</file>

<file path=docProps/app.xml><?xml version="1.0" encoding="utf-8"?>
<Properties xmlns="http://schemas.openxmlformats.org/officeDocument/2006/extended-properties" xmlns:vt="http://schemas.openxmlformats.org/officeDocument/2006/docPropsVTypes">
  <Template>Normal</Template>
  <TotalTime>5</TotalTime>
  <Pages>6</Pages>
  <Words>1768</Words>
  <Characters>10449</Characters>
  <Application>Microsoft Office Word</Application>
  <DocSecurity>0</DocSecurity>
  <Lines>267</Lines>
  <Paragraphs>118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Craven</dc:creator>
  <cp:keywords/>
  <dc:description/>
  <cp:lastModifiedBy>Martin Craven</cp:lastModifiedBy>
  <cp:revision>7</cp:revision>
  <dcterms:created xsi:type="dcterms:W3CDTF">2026-09-21T14:59:00Z</dcterms:created>
  <dcterms:modified xsi:type="dcterms:W3CDTF">2026-09-21T15:03:00Z</dcterms:modified>
</cp:coreProperties>
</file>